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4CA4" w14:textId="727245B2" w:rsidR="00741B59" w:rsidRPr="00442261" w:rsidRDefault="00741B59" w:rsidP="00442261">
      <w:pPr>
        <w:jc w:val="center"/>
        <w:rPr>
          <w:rFonts w:ascii="Arial" w:hAnsi="Arial" w:cs="Arial"/>
          <w:b/>
          <w:bCs/>
          <w:sz w:val="24"/>
          <w:szCs w:val="24"/>
        </w:rPr>
      </w:pPr>
    </w:p>
    <w:p w14:paraId="2EBCF118" w14:textId="02D1EB8E" w:rsidR="00741B59" w:rsidRPr="00442261" w:rsidRDefault="00442261" w:rsidP="00442261">
      <w:pPr>
        <w:jc w:val="center"/>
        <w:rPr>
          <w:rFonts w:ascii="Arial" w:hAnsi="Arial" w:cs="Arial"/>
          <w:b/>
          <w:bCs/>
          <w:sz w:val="24"/>
          <w:szCs w:val="24"/>
        </w:rPr>
      </w:pPr>
      <w:r w:rsidRPr="00442261">
        <w:rPr>
          <w:rFonts w:ascii="Arial" w:hAnsi="Arial" w:cs="Arial"/>
          <w:b/>
          <w:bCs/>
          <w:color w:val="000000"/>
          <w:sz w:val="24"/>
          <w:szCs w:val="24"/>
        </w:rPr>
        <w:t>INSTRUCTIONS FOR SUBMITTING IRB PROTOCOL APPLICATIONS</w:t>
      </w:r>
    </w:p>
    <w:p w14:paraId="519E6A81" w14:textId="3B7E1AD4" w:rsidR="005D72AB" w:rsidRDefault="006C168A" w:rsidP="006C168A">
      <w:pPr>
        <w:spacing w:after="0" w:line="240" w:lineRule="auto"/>
        <w:rPr>
          <w:rFonts w:ascii="Arial" w:hAnsi="Arial" w:cs="Arial"/>
          <w:sz w:val="20"/>
          <w:szCs w:val="20"/>
        </w:rPr>
      </w:pPr>
      <w:r>
        <w:rPr>
          <w:rFonts w:ascii="Arial" w:hAnsi="Arial" w:cs="Arial"/>
          <w:sz w:val="20"/>
          <w:szCs w:val="20"/>
        </w:rPr>
        <w:t>The Institutional Review Board (IRB) is an administrative body which adheres to federal regulations to protect the rights and welfare of human research subjects recruited to participate in research activities conducted under the auspices of the University of Mary.</w:t>
      </w:r>
      <w:r w:rsidR="00672CD3">
        <w:rPr>
          <w:rFonts w:ascii="Arial" w:hAnsi="Arial" w:cs="Arial"/>
          <w:sz w:val="20"/>
          <w:szCs w:val="20"/>
        </w:rPr>
        <w:t xml:space="preserve"> The IRB has the authority to review, approve, require modifications to, or disapprove all research activities that fall under its purview, defined under both federal regulations and institutional policy.</w:t>
      </w:r>
      <w:r w:rsidR="00136FF9">
        <w:rPr>
          <w:rFonts w:ascii="Arial" w:hAnsi="Arial" w:cs="Arial"/>
          <w:sz w:val="20"/>
          <w:szCs w:val="20"/>
        </w:rPr>
        <w:t xml:space="preserve"> All research protocols </w:t>
      </w:r>
      <w:r w:rsidR="00B54BA5">
        <w:rPr>
          <w:rFonts w:ascii="Arial" w:hAnsi="Arial" w:cs="Arial"/>
          <w:sz w:val="20"/>
          <w:szCs w:val="20"/>
        </w:rPr>
        <w:t xml:space="preserve">which involve human subjects </w:t>
      </w:r>
      <w:r w:rsidR="00136FF9">
        <w:rPr>
          <w:rFonts w:ascii="Arial" w:hAnsi="Arial" w:cs="Arial"/>
          <w:sz w:val="20"/>
          <w:szCs w:val="20"/>
        </w:rPr>
        <w:t xml:space="preserve">are required to be submitted and approved before </w:t>
      </w:r>
      <w:r w:rsidR="00136FF9" w:rsidRPr="00136FF9">
        <w:rPr>
          <w:rFonts w:ascii="Arial" w:hAnsi="Arial" w:cs="Arial"/>
          <w:i/>
          <w:iCs/>
          <w:sz w:val="20"/>
          <w:szCs w:val="20"/>
        </w:rPr>
        <w:t>any</w:t>
      </w:r>
      <w:r w:rsidR="00136FF9">
        <w:rPr>
          <w:rFonts w:ascii="Arial" w:hAnsi="Arial" w:cs="Arial"/>
          <w:sz w:val="20"/>
          <w:szCs w:val="20"/>
        </w:rPr>
        <w:t xml:space="preserve"> research data is collected.</w:t>
      </w:r>
    </w:p>
    <w:p w14:paraId="0F93D560" w14:textId="356D8ECE" w:rsidR="00B54BA5" w:rsidRDefault="00B54BA5" w:rsidP="006C168A">
      <w:pPr>
        <w:spacing w:after="0" w:line="240" w:lineRule="auto"/>
        <w:rPr>
          <w:rFonts w:ascii="Arial" w:hAnsi="Arial" w:cs="Arial"/>
          <w:sz w:val="20"/>
          <w:szCs w:val="20"/>
        </w:rPr>
      </w:pPr>
    </w:p>
    <w:p w14:paraId="470C40E3" w14:textId="054CEB35" w:rsidR="00B54BA5" w:rsidRDefault="00B54BA5" w:rsidP="006C168A">
      <w:pPr>
        <w:spacing w:after="0" w:line="240" w:lineRule="auto"/>
        <w:rPr>
          <w:rFonts w:ascii="Arial" w:hAnsi="Arial" w:cs="Arial"/>
          <w:sz w:val="20"/>
          <w:szCs w:val="20"/>
        </w:rPr>
      </w:pPr>
      <w:r w:rsidRPr="0070720F">
        <w:rPr>
          <w:rFonts w:ascii="Arial" w:hAnsi="Arial" w:cs="Arial"/>
          <w:b/>
          <w:bCs/>
          <w:sz w:val="20"/>
          <w:szCs w:val="20"/>
        </w:rPr>
        <w:t>Research</w:t>
      </w:r>
      <w:r>
        <w:rPr>
          <w:rFonts w:ascii="Arial" w:hAnsi="Arial" w:cs="Arial"/>
          <w:sz w:val="20"/>
          <w:szCs w:val="20"/>
        </w:rPr>
        <w:t xml:space="preserve"> is “a systematic investigation, including research development, testing, and evaluation, designed to develop or contribute to generalized knowledge</w:t>
      </w:r>
      <w:r w:rsidR="006C176F">
        <w:rPr>
          <w:rFonts w:ascii="Arial" w:hAnsi="Arial" w:cs="Arial"/>
          <w:sz w:val="20"/>
          <w:szCs w:val="20"/>
        </w:rPr>
        <w:t>.</w:t>
      </w:r>
      <w:r>
        <w:rPr>
          <w:rFonts w:ascii="Arial" w:hAnsi="Arial" w:cs="Arial"/>
          <w:sz w:val="20"/>
          <w:szCs w:val="20"/>
        </w:rPr>
        <w:t xml:space="preserve">” </w:t>
      </w:r>
      <w:hyperlink r:id="rId10" w:anchor="46.102" w:history="1">
        <w:r w:rsidRPr="00B91D15">
          <w:rPr>
            <w:rStyle w:val="Hyperlink"/>
            <w:rFonts w:ascii="Arial" w:hAnsi="Arial" w:cs="Arial"/>
            <w:sz w:val="20"/>
            <w:szCs w:val="20"/>
          </w:rPr>
          <w:t>45 CFR 46.102(</w:t>
        </w:r>
        <w:r w:rsidR="00B91D15" w:rsidRPr="00B91D15">
          <w:rPr>
            <w:rStyle w:val="Hyperlink"/>
            <w:rFonts w:ascii="Arial" w:hAnsi="Arial" w:cs="Arial"/>
            <w:sz w:val="20"/>
            <w:szCs w:val="20"/>
          </w:rPr>
          <w:t>l</w:t>
        </w:r>
        <w:r w:rsidRPr="00B91D15">
          <w:rPr>
            <w:rStyle w:val="Hyperlink"/>
            <w:rFonts w:ascii="Arial" w:hAnsi="Arial" w:cs="Arial"/>
            <w:sz w:val="20"/>
            <w:szCs w:val="20"/>
          </w:rPr>
          <w:t>)</w:t>
        </w:r>
      </w:hyperlink>
      <w:r>
        <w:rPr>
          <w:rFonts w:ascii="Arial" w:hAnsi="Arial" w:cs="Arial"/>
          <w:sz w:val="20"/>
          <w:szCs w:val="20"/>
        </w:rPr>
        <w:t>.</w:t>
      </w:r>
    </w:p>
    <w:p w14:paraId="6372D013" w14:textId="46A55EEA" w:rsidR="00BD646C" w:rsidRDefault="00BD646C" w:rsidP="006C168A">
      <w:pPr>
        <w:spacing w:after="0" w:line="240" w:lineRule="auto"/>
        <w:rPr>
          <w:rFonts w:ascii="Arial" w:hAnsi="Arial" w:cs="Arial"/>
          <w:sz w:val="20"/>
          <w:szCs w:val="20"/>
        </w:rPr>
      </w:pPr>
    </w:p>
    <w:p w14:paraId="51371411" w14:textId="73CAD88E" w:rsidR="00BD646C" w:rsidRDefault="00FC5FE1" w:rsidP="006C168A">
      <w:pPr>
        <w:spacing w:after="0" w:line="240" w:lineRule="auto"/>
        <w:rPr>
          <w:rFonts w:ascii="Arial" w:hAnsi="Arial" w:cs="Arial"/>
          <w:sz w:val="20"/>
          <w:szCs w:val="20"/>
        </w:rPr>
      </w:pPr>
      <w:r w:rsidRPr="00D2148B">
        <w:rPr>
          <w:rFonts w:ascii="Arial" w:hAnsi="Arial" w:cs="Arial"/>
          <w:b/>
          <w:bCs/>
          <w:sz w:val="20"/>
          <w:szCs w:val="20"/>
        </w:rPr>
        <w:t>Human Subject</w:t>
      </w:r>
      <w:r>
        <w:rPr>
          <w:rFonts w:ascii="Arial" w:hAnsi="Arial" w:cs="Arial"/>
          <w:sz w:val="20"/>
          <w:szCs w:val="20"/>
        </w:rPr>
        <w:t xml:space="preserve"> means “a living individual about whom an investigator</w:t>
      </w:r>
      <w:r w:rsidR="004F0775">
        <w:rPr>
          <w:rFonts w:ascii="Arial" w:hAnsi="Arial" w:cs="Arial"/>
          <w:sz w:val="20"/>
          <w:szCs w:val="20"/>
        </w:rPr>
        <w:t>…conducting research:</w:t>
      </w:r>
    </w:p>
    <w:p w14:paraId="47E2BC31" w14:textId="2C5BE524" w:rsidR="004F0775" w:rsidRDefault="004F0775" w:rsidP="004F0775">
      <w:pPr>
        <w:pStyle w:val="ListParagraph"/>
        <w:numPr>
          <w:ilvl w:val="0"/>
          <w:numId w:val="1"/>
        </w:numPr>
        <w:spacing w:after="0" w:line="240" w:lineRule="auto"/>
        <w:rPr>
          <w:rFonts w:ascii="Arial" w:hAnsi="Arial" w:cs="Arial"/>
          <w:sz w:val="20"/>
          <w:szCs w:val="20"/>
        </w:rPr>
      </w:pPr>
      <w:r>
        <w:rPr>
          <w:rFonts w:ascii="Arial" w:hAnsi="Arial" w:cs="Arial"/>
          <w:sz w:val="20"/>
          <w:szCs w:val="20"/>
        </w:rPr>
        <w:t>Obtains information or biospecimens through intervention or interaction with the individual, and uses, studies, or analyzes the information or biospecimens; or</w:t>
      </w:r>
    </w:p>
    <w:p w14:paraId="5C7262CE" w14:textId="3C618C37" w:rsidR="004F0775" w:rsidRDefault="004F0775" w:rsidP="004F0775">
      <w:pPr>
        <w:pStyle w:val="ListParagraph"/>
        <w:numPr>
          <w:ilvl w:val="0"/>
          <w:numId w:val="1"/>
        </w:numPr>
        <w:spacing w:after="0" w:line="240" w:lineRule="auto"/>
        <w:rPr>
          <w:rFonts w:ascii="Arial" w:hAnsi="Arial" w:cs="Arial"/>
          <w:sz w:val="20"/>
          <w:szCs w:val="20"/>
        </w:rPr>
      </w:pPr>
      <w:r>
        <w:rPr>
          <w:rFonts w:ascii="Arial" w:hAnsi="Arial" w:cs="Arial"/>
          <w:sz w:val="20"/>
          <w:szCs w:val="20"/>
        </w:rPr>
        <w:t>Obtains, uses, studies, analyzes, or generates identifiable private information or identifiable biospecimens</w:t>
      </w:r>
      <w:r w:rsidR="00D2148B">
        <w:rPr>
          <w:rFonts w:ascii="Arial" w:hAnsi="Arial" w:cs="Arial"/>
          <w:sz w:val="20"/>
          <w:szCs w:val="20"/>
        </w:rPr>
        <w:t xml:space="preserve">.” </w:t>
      </w:r>
      <w:hyperlink r:id="rId11" w:anchor="46.102" w:history="1">
        <w:r w:rsidR="00D2148B" w:rsidRPr="00B91D15">
          <w:rPr>
            <w:rStyle w:val="Hyperlink"/>
            <w:rFonts w:ascii="Arial" w:hAnsi="Arial" w:cs="Arial"/>
            <w:sz w:val="20"/>
            <w:szCs w:val="20"/>
          </w:rPr>
          <w:t>45 CFR 46.102(</w:t>
        </w:r>
        <w:r w:rsidR="00D2148B">
          <w:rPr>
            <w:rStyle w:val="Hyperlink"/>
            <w:rFonts w:ascii="Arial" w:hAnsi="Arial" w:cs="Arial"/>
            <w:sz w:val="20"/>
            <w:szCs w:val="20"/>
          </w:rPr>
          <w:t>e</w:t>
        </w:r>
        <w:r w:rsidR="00D2148B" w:rsidRPr="00B91D15">
          <w:rPr>
            <w:rStyle w:val="Hyperlink"/>
            <w:rFonts w:ascii="Arial" w:hAnsi="Arial" w:cs="Arial"/>
            <w:sz w:val="20"/>
            <w:szCs w:val="20"/>
          </w:rPr>
          <w:t>)</w:t>
        </w:r>
      </w:hyperlink>
    </w:p>
    <w:p w14:paraId="5D67EA46" w14:textId="1269131E" w:rsidR="009B4537" w:rsidRDefault="009B4537" w:rsidP="009B4537">
      <w:pPr>
        <w:spacing w:after="0" w:line="240" w:lineRule="auto"/>
        <w:rPr>
          <w:rFonts w:ascii="Arial" w:hAnsi="Arial" w:cs="Arial"/>
          <w:sz w:val="20"/>
          <w:szCs w:val="20"/>
        </w:rPr>
      </w:pPr>
    </w:p>
    <w:p w14:paraId="640F328D" w14:textId="0891736E" w:rsidR="009B4537" w:rsidRDefault="009B4537" w:rsidP="009B4537">
      <w:pPr>
        <w:spacing w:after="0" w:line="240" w:lineRule="auto"/>
        <w:rPr>
          <w:rFonts w:ascii="Arial" w:hAnsi="Arial" w:cs="Arial"/>
          <w:sz w:val="20"/>
          <w:szCs w:val="20"/>
        </w:rPr>
      </w:pPr>
      <w:r>
        <w:rPr>
          <w:rFonts w:ascii="Arial" w:hAnsi="Arial" w:cs="Arial"/>
          <w:sz w:val="20"/>
          <w:szCs w:val="20"/>
        </w:rPr>
        <w:t>Human subjects research may include surveys, interviews, behavioral investigations, retrospective interviews of medical information, experi</w:t>
      </w:r>
      <w:r w:rsidR="00F26EA2">
        <w:rPr>
          <w:rFonts w:ascii="Arial" w:hAnsi="Arial" w:cs="Arial"/>
          <w:sz w:val="20"/>
          <w:szCs w:val="20"/>
        </w:rPr>
        <w:t>ments</w:t>
      </w:r>
      <w:r>
        <w:rPr>
          <w:rFonts w:ascii="Arial" w:hAnsi="Arial" w:cs="Arial"/>
          <w:sz w:val="20"/>
          <w:szCs w:val="20"/>
        </w:rPr>
        <w:t xml:space="preserve"> with blood and tissue, </w:t>
      </w:r>
      <w:r w:rsidR="00A5339F">
        <w:rPr>
          <w:rFonts w:ascii="Arial" w:hAnsi="Arial" w:cs="Arial"/>
          <w:sz w:val="20"/>
          <w:szCs w:val="20"/>
        </w:rPr>
        <w:t>demonstration and services programs, and clinical trials. In addition, the FDA includes additional categories of reviewable research when an FDA-regulated product</w:t>
      </w:r>
      <w:r w:rsidR="000F77AC">
        <w:rPr>
          <w:rFonts w:ascii="Arial" w:hAnsi="Arial" w:cs="Arial"/>
          <w:sz w:val="20"/>
          <w:szCs w:val="20"/>
        </w:rPr>
        <w:t xml:space="preserve"> is in use, except for use of a marketed product in the practice of medicine.</w:t>
      </w:r>
    </w:p>
    <w:p w14:paraId="4F05ED85" w14:textId="3175E7C0" w:rsidR="002407B0" w:rsidRDefault="002407B0" w:rsidP="009B4537">
      <w:pPr>
        <w:spacing w:after="0" w:line="240" w:lineRule="auto"/>
        <w:rPr>
          <w:rFonts w:ascii="Arial" w:hAnsi="Arial" w:cs="Arial"/>
          <w:sz w:val="20"/>
          <w:szCs w:val="20"/>
        </w:rPr>
      </w:pPr>
    </w:p>
    <w:p w14:paraId="22641BD7" w14:textId="0B8B74A9" w:rsidR="00D904AF" w:rsidRDefault="002407B0" w:rsidP="009B4537">
      <w:pPr>
        <w:spacing w:after="0" w:line="240" w:lineRule="auto"/>
        <w:rPr>
          <w:rFonts w:ascii="Arial" w:hAnsi="Arial" w:cs="Arial"/>
          <w:sz w:val="20"/>
          <w:szCs w:val="20"/>
        </w:rPr>
      </w:pPr>
      <w:r>
        <w:rPr>
          <w:rFonts w:ascii="Arial" w:hAnsi="Arial" w:cs="Arial"/>
          <w:sz w:val="20"/>
          <w:szCs w:val="20"/>
        </w:rPr>
        <w:t xml:space="preserve">There are three possible levels of IRB review: exempt, expedited, and full board. “Exempt” does not mean that your research is excluded from IRB review. </w:t>
      </w:r>
      <w:r w:rsidR="00727E65">
        <w:rPr>
          <w:rFonts w:ascii="Arial" w:hAnsi="Arial" w:cs="Arial"/>
          <w:sz w:val="20"/>
          <w:szCs w:val="20"/>
        </w:rPr>
        <w:t xml:space="preserve">If the project qualifies as exempt, then it is exempt from expedited or full board review. Researchers are not able to self-determine if a study is exempt, but instead should submit an </w:t>
      </w:r>
      <w:r w:rsidR="00962FE6">
        <w:rPr>
          <w:rFonts w:ascii="Arial" w:hAnsi="Arial" w:cs="Arial"/>
          <w:sz w:val="20"/>
          <w:szCs w:val="20"/>
        </w:rPr>
        <w:t>Exempt Protocol Review if they suspect a project may fall into this category. After review, the IRB will determine a protocol application’s status as exempt</w:t>
      </w:r>
      <w:r w:rsidR="007F070B">
        <w:rPr>
          <w:rFonts w:ascii="Arial" w:hAnsi="Arial" w:cs="Arial"/>
          <w:sz w:val="20"/>
          <w:szCs w:val="20"/>
        </w:rPr>
        <w:t xml:space="preserve"> or not</w:t>
      </w:r>
      <w:r w:rsidR="00962FE6">
        <w:rPr>
          <w:rFonts w:ascii="Arial" w:hAnsi="Arial" w:cs="Arial"/>
          <w:sz w:val="20"/>
          <w:szCs w:val="20"/>
        </w:rPr>
        <w:t>.</w:t>
      </w:r>
    </w:p>
    <w:p w14:paraId="7A0FDA68" w14:textId="4D3AC390" w:rsidR="0021078A" w:rsidRDefault="00287225" w:rsidP="009B4537">
      <w:pPr>
        <w:spacing w:after="0" w:line="240" w:lineRule="auto"/>
        <w:rPr>
          <w:rFonts w:ascii="Arial" w:hAnsi="Arial" w:cs="Arial"/>
          <w:sz w:val="20"/>
          <w:szCs w:val="20"/>
        </w:rPr>
      </w:pPr>
      <w:r>
        <w:rPr>
          <w:rFonts w:ascii="Arial" w:hAnsi="Arial" w:cs="Arial"/>
          <w:sz w:val="20"/>
          <w:szCs w:val="20"/>
        </w:rPr>
        <w:pict w14:anchorId="626D47D9">
          <v:rect id="_x0000_i1025" style="width:0;height:1.5pt" o:hralign="center" o:hrstd="t" o:hr="t" fillcolor="#a0a0a0" stroked="f"/>
        </w:pict>
      </w:r>
    </w:p>
    <w:p w14:paraId="25571AEF" w14:textId="5254CC81" w:rsidR="00755314" w:rsidRPr="00145B5C" w:rsidRDefault="00F268B9" w:rsidP="00145B5C">
      <w:pPr>
        <w:spacing w:after="0" w:line="240" w:lineRule="auto"/>
        <w:jc w:val="center"/>
        <w:rPr>
          <w:rFonts w:ascii="Arial" w:hAnsi="Arial" w:cs="Arial"/>
          <w:b/>
          <w:bCs/>
          <w:sz w:val="24"/>
          <w:szCs w:val="24"/>
        </w:rPr>
      </w:pPr>
      <w:r>
        <w:rPr>
          <w:rFonts w:ascii="Arial" w:hAnsi="Arial" w:cs="Arial"/>
          <w:b/>
          <w:bCs/>
          <w:sz w:val="24"/>
          <w:szCs w:val="24"/>
        </w:rPr>
        <w:t xml:space="preserve">A. </w:t>
      </w:r>
      <w:r w:rsidR="006416CF" w:rsidRPr="00145B5C">
        <w:rPr>
          <w:rFonts w:ascii="Arial" w:hAnsi="Arial" w:cs="Arial"/>
          <w:b/>
          <w:bCs/>
          <w:sz w:val="24"/>
          <w:szCs w:val="24"/>
        </w:rPr>
        <w:t>Instructions for IRB Protocol Submission</w:t>
      </w:r>
    </w:p>
    <w:p w14:paraId="5B18B434" w14:textId="77777777" w:rsidR="00EA7222" w:rsidRPr="00145B5C" w:rsidRDefault="00EA7222" w:rsidP="00145B5C">
      <w:pPr>
        <w:spacing w:after="0" w:line="240" w:lineRule="auto"/>
        <w:jc w:val="center"/>
        <w:rPr>
          <w:rFonts w:ascii="Arial" w:hAnsi="Arial" w:cs="Arial"/>
          <w:b/>
          <w:bCs/>
          <w:sz w:val="24"/>
          <w:szCs w:val="24"/>
        </w:rPr>
      </w:pPr>
    </w:p>
    <w:p w14:paraId="66336E31" w14:textId="197F5D4D" w:rsidR="00851628" w:rsidRPr="00851628" w:rsidRDefault="00851628" w:rsidP="00161F1D">
      <w:pPr>
        <w:pStyle w:val="ListParagraph"/>
        <w:numPr>
          <w:ilvl w:val="0"/>
          <w:numId w:val="2"/>
        </w:numPr>
        <w:spacing w:after="0" w:line="240" w:lineRule="auto"/>
        <w:ind w:left="360"/>
        <w:rPr>
          <w:rFonts w:ascii="Arial" w:hAnsi="Arial" w:cs="Arial"/>
          <w:sz w:val="20"/>
          <w:szCs w:val="20"/>
        </w:rPr>
      </w:pPr>
      <w:r w:rsidRPr="00D83AE1">
        <w:rPr>
          <w:rFonts w:ascii="Arial" w:hAnsi="Arial" w:cs="Arial"/>
          <w:b/>
          <w:bCs/>
          <w:sz w:val="20"/>
          <w:szCs w:val="20"/>
        </w:rPr>
        <w:t>Visit</w:t>
      </w:r>
      <w:r>
        <w:rPr>
          <w:rFonts w:ascii="Arial" w:hAnsi="Arial" w:cs="Arial"/>
          <w:sz w:val="20"/>
          <w:szCs w:val="20"/>
        </w:rPr>
        <w:t xml:space="preserve"> the </w:t>
      </w:r>
      <w:hyperlink r:id="rId12" w:history="1">
        <w:r w:rsidRPr="00E21367">
          <w:rPr>
            <w:rStyle w:val="Hyperlink"/>
            <w:rFonts w:ascii="Arial" w:hAnsi="Arial" w:cs="Arial"/>
            <w:sz w:val="20"/>
            <w:szCs w:val="20"/>
          </w:rPr>
          <w:t>IRB website</w:t>
        </w:r>
      </w:hyperlink>
      <w:r>
        <w:rPr>
          <w:rFonts w:ascii="Arial" w:hAnsi="Arial" w:cs="Arial"/>
          <w:sz w:val="20"/>
          <w:szCs w:val="20"/>
        </w:rPr>
        <w:t xml:space="preserve">, found under </w:t>
      </w:r>
      <w:r w:rsidR="00DB44A7">
        <w:rPr>
          <w:rFonts w:ascii="Arial" w:hAnsi="Arial" w:cs="Arial"/>
          <w:sz w:val="20"/>
          <w:szCs w:val="20"/>
        </w:rPr>
        <w:t xml:space="preserve">General Information, Faculty, or Student </w:t>
      </w:r>
      <w:r w:rsidR="00E21367">
        <w:rPr>
          <w:rFonts w:ascii="Arial" w:hAnsi="Arial" w:cs="Arial"/>
          <w:sz w:val="20"/>
          <w:szCs w:val="20"/>
        </w:rPr>
        <w:t>tabs</w:t>
      </w:r>
      <w:r>
        <w:rPr>
          <w:rFonts w:ascii="Arial" w:hAnsi="Arial" w:cs="Arial"/>
          <w:sz w:val="20"/>
          <w:szCs w:val="20"/>
        </w:rPr>
        <w:t xml:space="preserve"> on </w:t>
      </w:r>
      <w:hyperlink r:id="rId13" w:history="1">
        <w:r w:rsidRPr="00931EDB">
          <w:rPr>
            <w:rStyle w:val="Hyperlink"/>
            <w:rFonts w:ascii="Arial" w:hAnsi="Arial" w:cs="Arial"/>
            <w:sz w:val="20"/>
            <w:szCs w:val="20"/>
          </w:rPr>
          <w:t>my.umary.edu</w:t>
        </w:r>
      </w:hyperlink>
      <w:r>
        <w:rPr>
          <w:rFonts w:ascii="Arial" w:hAnsi="Arial" w:cs="Arial"/>
          <w:sz w:val="20"/>
          <w:szCs w:val="20"/>
        </w:rPr>
        <w:t>.</w:t>
      </w:r>
    </w:p>
    <w:p w14:paraId="39190C53" w14:textId="77777777" w:rsidR="006416CF" w:rsidRDefault="00AD0A41" w:rsidP="00EF0FA9">
      <w:pPr>
        <w:pStyle w:val="ListParagraph"/>
        <w:numPr>
          <w:ilvl w:val="0"/>
          <w:numId w:val="2"/>
        </w:numPr>
        <w:spacing w:after="0" w:line="240" w:lineRule="auto"/>
        <w:ind w:left="360"/>
        <w:rPr>
          <w:rFonts w:ascii="Arial" w:hAnsi="Arial" w:cs="Arial"/>
          <w:sz w:val="20"/>
          <w:szCs w:val="20"/>
        </w:rPr>
      </w:pPr>
      <w:r>
        <w:rPr>
          <w:rFonts w:ascii="Arial" w:hAnsi="Arial" w:cs="Arial"/>
          <w:b/>
          <w:bCs/>
          <w:sz w:val="20"/>
          <w:szCs w:val="20"/>
        </w:rPr>
        <w:t xml:space="preserve">Submit your </w:t>
      </w:r>
      <w:r w:rsidR="006416CF" w:rsidRPr="00145B5C">
        <w:rPr>
          <w:rFonts w:ascii="Arial" w:hAnsi="Arial" w:cs="Arial"/>
          <w:b/>
          <w:bCs/>
          <w:sz w:val="20"/>
          <w:szCs w:val="20"/>
        </w:rPr>
        <w:t>CITI Training</w:t>
      </w:r>
      <w:r>
        <w:rPr>
          <w:rFonts w:ascii="Arial" w:hAnsi="Arial" w:cs="Arial"/>
          <w:b/>
          <w:bCs/>
          <w:sz w:val="20"/>
          <w:szCs w:val="20"/>
        </w:rPr>
        <w:t xml:space="preserve"> certificate(s). </w:t>
      </w:r>
      <w:r w:rsidR="006416CF" w:rsidRPr="00AD0A41">
        <w:rPr>
          <w:rFonts w:ascii="Arial" w:hAnsi="Arial" w:cs="Arial"/>
          <w:sz w:val="20"/>
          <w:szCs w:val="20"/>
        </w:rPr>
        <w:t>CITI Training</w:t>
      </w:r>
      <w:r w:rsidR="006416CF">
        <w:rPr>
          <w:rFonts w:ascii="Arial" w:hAnsi="Arial" w:cs="Arial"/>
          <w:sz w:val="20"/>
          <w:szCs w:val="20"/>
        </w:rPr>
        <w:t xml:space="preserve"> </w:t>
      </w:r>
      <w:r w:rsidR="006416CF" w:rsidRPr="00AD0A41">
        <w:rPr>
          <w:rFonts w:ascii="Arial" w:hAnsi="Arial" w:cs="Arial"/>
          <w:sz w:val="20"/>
          <w:szCs w:val="20"/>
        </w:rPr>
        <w:t>is required</w:t>
      </w:r>
      <w:r w:rsidR="006416CF">
        <w:rPr>
          <w:rFonts w:ascii="Arial" w:hAnsi="Arial" w:cs="Arial"/>
          <w:sz w:val="20"/>
          <w:szCs w:val="20"/>
        </w:rPr>
        <w:t xml:space="preserve"> for all investigators</w:t>
      </w:r>
      <w:r w:rsidR="000A0517">
        <w:rPr>
          <w:rFonts w:ascii="Arial" w:hAnsi="Arial" w:cs="Arial"/>
          <w:sz w:val="20"/>
          <w:szCs w:val="20"/>
        </w:rPr>
        <w:t xml:space="preserve">, faculty advisors, or </w:t>
      </w:r>
      <w:r w:rsidR="00516FF4">
        <w:rPr>
          <w:rFonts w:ascii="Arial" w:hAnsi="Arial" w:cs="Arial"/>
          <w:sz w:val="20"/>
          <w:szCs w:val="20"/>
        </w:rPr>
        <w:t>key personnel</w:t>
      </w:r>
      <w:r w:rsidR="000A0517">
        <w:rPr>
          <w:rFonts w:ascii="Arial" w:hAnsi="Arial" w:cs="Arial"/>
          <w:sz w:val="20"/>
          <w:szCs w:val="20"/>
        </w:rPr>
        <w:t xml:space="preserve"> who will have access to data </w:t>
      </w:r>
      <w:r w:rsidR="00145B5C">
        <w:rPr>
          <w:rFonts w:ascii="Arial" w:hAnsi="Arial" w:cs="Arial"/>
          <w:sz w:val="20"/>
          <w:szCs w:val="20"/>
        </w:rPr>
        <w:t>containing</w:t>
      </w:r>
      <w:r w:rsidR="000A0517">
        <w:rPr>
          <w:rFonts w:ascii="Arial" w:hAnsi="Arial" w:cs="Arial"/>
          <w:sz w:val="20"/>
          <w:szCs w:val="20"/>
        </w:rPr>
        <w:t xml:space="preserve"> any personally identifiable informatio</w:t>
      </w:r>
      <w:r w:rsidR="00145B5C">
        <w:rPr>
          <w:rFonts w:ascii="Arial" w:hAnsi="Arial" w:cs="Arial"/>
          <w:sz w:val="20"/>
          <w:szCs w:val="20"/>
        </w:rPr>
        <w:t>n.</w:t>
      </w:r>
      <w:r w:rsidR="005B7493">
        <w:rPr>
          <w:rFonts w:ascii="Arial" w:hAnsi="Arial" w:cs="Arial"/>
          <w:sz w:val="20"/>
          <w:szCs w:val="20"/>
        </w:rPr>
        <w:t xml:space="preserve"> Training certificates should be submitted using the </w:t>
      </w:r>
      <w:hyperlink r:id="rId14" w:anchor="FormId=Ee48rJtpi0Kz7T0wU72PA2MCCoff2MNIhShIPlj04UNUREZVWUZJUVhXVEFJRk5BMVoyN0pETjE3VS4u" w:history="1">
        <w:r w:rsidR="005B7493" w:rsidRPr="005B7493">
          <w:rPr>
            <w:rStyle w:val="Hyperlink"/>
            <w:rFonts w:ascii="Arial" w:hAnsi="Arial" w:cs="Arial"/>
            <w:sz w:val="20"/>
            <w:szCs w:val="20"/>
          </w:rPr>
          <w:t>IRB – CITI Training Certificate Submission</w:t>
        </w:r>
      </w:hyperlink>
      <w:r w:rsidR="005B7493">
        <w:rPr>
          <w:rFonts w:ascii="Arial" w:hAnsi="Arial" w:cs="Arial"/>
          <w:sz w:val="20"/>
          <w:szCs w:val="20"/>
        </w:rPr>
        <w:t xml:space="preserve"> form.</w:t>
      </w:r>
      <w:r w:rsidR="00D64BFC">
        <w:rPr>
          <w:rFonts w:ascii="Arial" w:hAnsi="Arial" w:cs="Arial"/>
          <w:sz w:val="20"/>
          <w:szCs w:val="20"/>
        </w:rPr>
        <w:t xml:space="preserve"> No IRB Protocol Applications will be advanced for review until all project investigators have submitted the requisite CITI Training Certificates.</w:t>
      </w:r>
    </w:p>
    <w:p w14:paraId="57D29271" w14:textId="6EA2659E" w:rsidR="00E46032" w:rsidRPr="003F6F4A" w:rsidRDefault="00E46032" w:rsidP="00EF0FA9">
      <w:pPr>
        <w:pStyle w:val="ListParagraph"/>
        <w:numPr>
          <w:ilvl w:val="1"/>
          <w:numId w:val="2"/>
        </w:numPr>
        <w:spacing w:after="0" w:line="240" w:lineRule="auto"/>
        <w:ind w:left="990"/>
        <w:rPr>
          <w:rFonts w:ascii="Arial" w:hAnsi="Arial" w:cs="Arial"/>
          <w:sz w:val="20"/>
          <w:szCs w:val="20"/>
        </w:rPr>
      </w:pPr>
      <w:r>
        <w:rPr>
          <w:rFonts w:ascii="Arial" w:hAnsi="Arial" w:cs="Arial"/>
          <w:b/>
          <w:bCs/>
          <w:sz w:val="20"/>
          <w:szCs w:val="20"/>
        </w:rPr>
        <w:t>Required Modules</w:t>
      </w:r>
      <w:r w:rsidR="00506B46">
        <w:rPr>
          <w:rFonts w:ascii="Arial" w:hAnsi="Arial" w:cs="Arial"/>
          <w:b/>
          <w:bCs/>
          <w:sz w:val="20"/>
          <w:szCs w:val="20"/>
        </w:rPr>
        <w:t xml:space="preserve">: </w:t>
      </w:r>
      <w:r w:rsidR="00506B46" w:rsidRPr="00506B46">
        <w:rPr>
          <w:rFonts w:ascii="Arial" w:hAnsi="Arial" w:cs="Arial"/>
          <w:sz w:val="20"/>
          <w:szCs w:val="20"/>
        </w:rPr>
        <w:t xml:space="preserve">each </w:t>
      </w:r>
      <w:r w:rsidR="0081789D">
        <w:rPr>
          <w:rFonts w:ascii="Arial" w:hAnsi="Arial" w:cs="Arial"/>
          <w:sz w:val="20"/>
          <w:szCs w:val="20"/>
        </w:rPr>
        <w:t>department</w:t>
      </w:r>
      <w:r w:rsidR="00506B46" w:rsidRPr="00506B46">
        <w:rPr>
          <w:rFonts w:ascii="Arial" w:hAnsi="Arial" w:cs="Arial"/>
          <w:sz w:val="20"/>
          <w:szCs w:val="20"/>
        </w:rPr>
        <w:t xml:space="preserve"> has selected different modules that researchers must complete in order to perform research within their program.</w:t>
      </w:r>
      <w:r w:rsidR="00506B46">
        <w:rPr>
          <w:rFonts w:ascii="Arial" w:hAnsi="Arial" w:cs="Arial"/>
          <w:sz w:val="20"/>
          <w:szCs w:val="20"/>
        </w:rPr>
        <w:t xml:space="preserve"> </w:t>
      </w:r>
      <w:r w:rsidR="00506B46" w:rsidRPr="006B734A">
        <w:rPr>
          <w:rFonts w:ascii="Arial" w:hAnsi="Arial" w:cs="Arial"/>
          <w:sz w:val="20"/>
          <w:szCs w:val="20"/>
        </w:rPr>
        <w:t xml:space="preserve">See </w:t>
      </w:r>
      <w:r w:rsidR="006B734A" w:rsidRPr="006B734A">
        <w:rPr>
          <w:rFonts w:ascii="Arial" w:hAnsi="Arial" w:cs="Arial"/>
          <w:sz w:val="20"/>
          <w:szCs w:val="20"/>
        </w:rPr>
        <w:t xml:space="preserve">the </w:t>
      </w:r>
      <w:hyperlink r:id="rId15" w:history="1">
        <w:r w:rsidR="006B734A" w:rsidRPr="00E01917">
          <w:rPr>
            <w:rStyle w:val="Hyperlink"/>
            <w:rFonts w:ascii="Arial" w:hAnsi="Arial" w:cs="Arial"/>
            <w:sz w:val="20"/>
            <w:szCs w:val="20"/>
          </w:rPr>
          <w:t>CITI Training Instructions</w:t>
        </w:r>
      </w:hyperlink>
      <w:r w:rsidR="006B734A" w:rsidRPr="00E01917">
        <w:rPr>
          <w:rFonts w:ascii="Arial" w:hAnsi="Arial" w:cs="Arial"/>
          <w:sz w:val="20"/>
          <w:szCs w:val="20"/>
        </w:rPr>
        <w:t xml:space="preserve"> document</w:t>
      </w:r>
      <w:r w:rsidR="006B734A" w:rsidRPr="006B734A">
        <w:rPr>
          <w:rFonts w:ascii="Arial" w:hAnsi="Arial" w:cs="Arial"/>
          <w:sz w:val="20"/>
          <w:szCs w:val="20"/>
        </w:rPr>
        <w:t xml:space="preserve"> for details on which modules you are required to complete.</w:t>
      </w:r>
    </w:p>
    <w:p w14:paraId="0584B767" w14:textId="77777777" w:rsidR="003251CA" w:rsidRDefault="00D83AE1" w:rsidP="00161F1D">
      <w:pPr>
        <w:pStyle w:val="ListParagraph"/>
        <w:numPr>
          <w:ilvl w:val="0"/>
          <w:numId w:val="2"/>
        </w:numPr>
        <w:spacing w:after="0" w:line="240" w:lineRule="auto"/>
        <w:ind w:left="360"/>
        <w:rPr>
          <w:rFonts w:ascii="Arial" w:hAnsi="Arial" w:cs="Arial"/>
          <w:sz w:val="20"/>
          <w:szCs w:val="20"/>
        </w:rPr>
      </w:pPr>
      <w:r w:rsidRPr="00D83AE1">
        <w:rPr>
          <w:rFonts w:ascii="Arial" w:hAnsi="Arial" w:cs="Arial"/>
          <w:b/>
          <w:bCs/>
          <w:sz w:val="20"/>
          <w:szCs w:val="20"/>
        </w:rPr>
        <w:t>Prepare your materials</w:t>
      </w:r>
      <w:r>
        <w:rPr>
          <w:rFonts w:ascii="Arial" w:hAnsi="Arial" w:cs="Arial"/>
          <w:sz w:val="20"/>
          <w:szCs w:val="20"/>
        </w:rPr>
        <w:t xml:space="preserve"> for submission. </w:t>
      </w:r>
    </w:p>
    <w:p w14:paraId="41559051" w14:textId="1F0D81E9" w:rsidR="003F6F4A" w:rsidRDefault="003F6F4A" w:rsidP="00C43E33">
      <w:pPr>
        <w:pStyle w:val="ListParagraph"/>
        <w:numPr>
          <w:ilvl w:val="1"/>
          <w:numId w:val="2"/>
        </w:numPr>
        <w:spacing w:after="0" w:line="240" w:lineRule="auto"/>
        <w:ind w:left="990"/>
        <w:rPr>
          <w:rFonts w:ascii="Arial" w:hAnsi="Arial" w:cs="Arial"/>
          <w:sz w:val="20"/>
          <w:szCs w:val="20"/>
        </w:rPr>
      </w:pPr>
      <w:r w:rsidRPr="00EA144F">
        <w:rPr>
          <w:rFonts w:ascii="Arial" w:hAnsi="Arial" w:cs="Arial"/>
          <w:sz w:val="20"/>
          <w:szCs w:val="20"/>
        </w:rPr>
        <w:t xml:space="preserve">All </w:t>
      </w:r>
      <w:r w:rsidRPr="0050645B">
        <w:rPr>
          <w:rFonts w:ascii="Arial" w:hAnsi="Arial" w:cs="Arial"/>
          <w:b/>
          <w:bCs/>
          <w:sz w:val="20"/>
          <w:szCs w:val="20"/>
        </w:rPr>
        <w:t xml:space="preserve">supporting </w:t>
      </w:r>
      <w:r w:rsidRPr="00EA144F">
        <w:rPr>
          <w:rFonts w:ascii="Arial" w:hAnsi="Arial" w:cs="Arial"/>
          <w:b/>
          <w:bCs/>
          <w:sz w:val="20"/>
          <w:szCs w:val="20"/>
        </w:rPr>
        <w:t>appendices must be included</w:t>
      </w:r>
      <w:r w:rsidRPr="00EA144F">
        <w:rPr>
          <w:rFonts w:ascii="Arial" w:hAnsi="Arial" w:cs="Arial"/>
          <w:sz w:val="20"/>
          <w:szCs w:val="20"/>
        </w:rPr>
        <w:t xml:space="preserve"> with the IRB </w:t>
      </w:r>
      <w:r w:rsidR="00C50980">
        <w:rPr>
          <w:rFonts w:ascii="Arial" w:hAnsi="Arial" w:cs="Arial"/>
          <w:sz w:val="20"/>
          <w:szCs w:val="20"/>
        </w:rPr>
        <w:t xml:space="preserve">Research </w:t>
      </w:r>
      <w:r w:rsidRPr="00EA144F">
        <w:rPr>
          <w:rFonts w:ascii="Arial" w:hAnsi="Arial" w:cs="Arial"/>
          <w:sz w:val="20"/>
          <w:szCs w:val="20"/>
        </w:rPr>
        <w:t xml:space="preserve">Protocol Application for review and approval by the IRB. See the </w:t>
      </w:r>
      <w:hyperlink r:id="rId16" w:history="1">
        <w:r w:rsidRPr="00B85E41">
          <w:rPr>
            <w:rStyle w:val="Hyperlink"/>
            <w:rFonts w:ascii="Arial" w:hAnsi="Arial" w:cs="Arial"/>
            <w:sz w:val="20"/>
            <w:szCs w:val="20"/>
          </w:rPr>
          <w:t>IRB</w:t>
        </w:r>
        <w:r w:rsidR="00EA144F" w:rsidRPr="00B85E41">
          <w:rPr>
            <w:rStyle w:val="Hyperlink"/>
            <w:rFonts w:ascii="Arial" w:hAnsi="Arial" w:cs="Arial"/>
            <w:sz w:val="20"/>
            <w:szCs w:val="20"/>
          </w:rPr>
          <w:t xml:space="preserve"> Protocol Application Checklist</w:t>
        </w:r>
      </w:hyperlink>
      <w:r w:rsidR="00EA144F" w:rsidRPr="00EA144F">
        <w:rPr>
          <w:rFonts w:ascii="Arial" w:hAnsi="Arial" w:cs="Arial"/>
          <w:sz w:val="20"/>
          <w:szCs w:val="20"/>
        </w:rPr>
        <w:t xml:space="preserve"> document for suggested appendices.</w:t>
      </w:r>
    </w:p>
    <w:p w14:paraId="71110ED3" w14:textId="55F763B1" w:rsidR="00330D91" w:rsidRPr="00330D91" w:rsidRDefault="006843E6" w:rsidP="00330D91">
      <w:pPr>
        <w:pStyle w:val="ListParagraph"/>
        <w:numPr>
          <w:ilvl w:val="1"/>
          <w:numId w:val="2"/>
        </w:numPr>
        <w:spacing w:after="0" w:line="240" w:lineRule="auto"/>
        <w:ind w:left="990"/>
        <w:rPr>
          <w:rFonts w:ascii="Arial" w:hAnsi="Arial" w:cs="Arial"/>
          <w:sz w:val="20"/>
          <w:szCs w:val="20"/>
        </w:rPr>
      </w:pPr>
      <w:r>
        <w:rPr>
          <w:rFonts w:ascii="Arial" w:hAnsi="Arial" w:cs="Arial"/>
          <w:sz w:val="20"/>
          <w:szCs w:val="20"/>
        </w:rPr>
        <w:t xml:space="preserve">IRB </w:t>
      </w:r>
      <w:r w:rsidR="00C50980">
        <w:rPr>
          <w:rFonts w:ascii="Arial" w:hAnsi="Arial" w:cs="Arial"/>
          <w:sz w:val="20"/>
          <w:szCs w:val="20"/>
        </w:rPr>
        <w:t xml:space="preserve">Research </w:t>
      </w:r>
      <w:r>
        <w:rPr>
          <w:rFonts w:ascii="Arial" w:hAnsi="Arial" w:cs="Arial"/>
          <w:sz w:val="20"/>
          <w:szCs w:val="20"/>
        </w:rPr>
        <w:t>Protocol Applications must be carefully proofread and submitted free of error</w:t>
      </w:r>
      <w:r w:rsidR="00B914B7">
        <w:rPr>
          <w:rFonts w:ascii="Arial" w:hAnsi="Arial" w:cs="Arial"/>
          <w:sz w:val="20"/>
          <w:szCs w:val="20"/>
        </w:rPr>
        <w:t xml:space="preserve">s and omissions. For student projects, </w:t>
      </w:r>
      <w:r w:rsidR="00B914B7" w:rsidRPr="00C6436B">
        <w:rPr>
          <w:rFonts w:ascii="Arial" w:hAnsi="Arial" w:cs="Arial"/>
          <w:b/>
          <w:bCs/>
          <w:sz w:val="20"/>
          <w:szCs w:val="20"/>
        </w:rPr>
        <w:t>your faculty advisor must have proofed and approved your submission</w:t>
      </w:r>
      <w:r w:rsidR="00B914B7">
        <w:rPr>
          <w:rFonts w:ascii="Arial" w:hAnsi="Arial" w:cs="Arial"/>
          <w:sz w:val="20"/>
          <w:szCs w:val="20"/>
        </w:rPr>
        <w:t xml:space="preserve"> in advance of your final</w:t>
      </w:r>
      <w:r w:rsidR="002A3268">
        <w:rPr>
          <w:rFonts w:ascii="Arial" w:hAnsi="Arial" w:cs="Arial"/>
          <w:sz w:val="20"/>
          <w:szCs w:val="20"/>
        </w:rPr>
        <w:t xml:space="preserve"> </w:t>
      </w:r>
      <w:r w:rsidR="00C6436B" w:rsidRPr="002A3268">
        <w:rPr>
          <w:rFonts w:ascii="Arial" w:hAnsi="Arial" w:cs="Arial"/>
          <w:sz w:val="20"/>
          <w:szCs w:val="20"/>
        </w:rPr>
        <w:t>submission to the IRB.</w:t>
      </w:r>
      <w:r w:rsidR="00A33B68" w:rsidRPr="002A3268">
        <w:rPr>
          <w:rFonts w:ascii="Arial" w:hAnsi="Arial" w:cs="Arial"/>
          <w:sz w:val="20"/>
          <w:szCs w:val="20"/>
        </w:rPr>
        <w:t xml:space="preserve"> Use the downloa</w:t>
      </w:r>
      <w:r w:rsidR="00A33B68" w:rsidRPr="007055BE">
        <w:rPr>
          <w:rFonts w:ascii="Arial" w:hAnsi="Arial" w:cs="Arial"/>
          <w:sz w:val="20"/>
          <w:szCs w:val="20"/>
        </w:rPr>
        <w:t>dable IRB Draft</w:t>
      </w:r>
      <w:r w:rsidR="007055BE" w:rsidRPr="007055BE">
        <w:rPr>
          <w:rFonts w:ascii="Arial" w:hAnsi="Arial" w:cs="Arial"/>
          <w:sz w:val="20"/>
          <w:szCs w:val="20"/>
        </w:rPr>
        <w:t>ing Forms</w:t>
      </w:r>
      <w:r w:rsidR="007055BE">
        <w:rPr>
          <w:rFonts w:ascii="Arial" w:hAnsi="Arial" w:cs="Arial"/>
          <w:sz w:val="20"/>
          <w:szCs w:val="20"/>
        </w:rPr>
        <w:t xml:space="preserve"> (available on the </w:t>
      </w:r>
      <w:hyperlink r:id="rId17" w:history="1">
        <w:r w:rsidR="00E21367" w:rsidRPr="00E21367">
          <w:rPr>
            <w:rStyle w:val="Hyperlink"/>
            <w:rFonts w:ascii="Arial" w:hAnsi="Arial" w:cs="Arial"/>
            <w:sz w:val="20"/>
            <w:szCs w:val="20"/>
          </w:rPr>
          <w:t>IRB website</w:t>
        </w:r>
      </w:hyperlink>
      <w:r w:rsidR="007055BE">
        <w:rPr>
          <w:rFonts w:ascii="Arial" w:hAnsi="Arial" w:cs="Arial"/>
          <w:sz w:val="20"/>
          <w:szCs w:val="20"/>
        </w:rPr>
        <w:t>)</w:t>
      </w:r>
      <w:r w:rsidR="00A33B68" w:rsidRPr="002A3268">
        <w:rPr>
          <w:rFonts w:ascii="Arial" w:hAnsi="Arial" w:cs="Arial"/>
          <w:sz w:val="20"/>
          <w:szCs w:val="20"/>
        </w:rPr>
        <w:t xml:space="preserve"> to perform your initial drafting, commenting, and review.</w:t>
      </w:r>
    </w:p>
    <w:p w14:paraId="3997A195" w14:textId="104C224E" w:rsidR="002A2322" w:rsidRPr="002A2322" w:rsidRDefault="00161F1D" w:rsidP="00161F1D">
      <w:pPr>
        <w:pStyle w:val="ListParagraph"/>
        <w:numPr>
          <w:ilvl w:val="0"/>
          <w:numId w:val="2"/>
        </w:numPr>
        <w:spacing w:after="0" w:line="240" w:lineRule="auto"/>
        <w:ind w:left="360"/>
        <w:rPr>
          <w:rFonts w:ascii="Arial" w:hAnsi="Arial" w:cs="Arial"/>
          <w:sz w:val="20"/>
          <w:szCs w:val="20"/>
        </w:rPr>
      </w:pPr>
      <w:r w:rsidRPr="00321E28">
        <w:rPr>
          <w:rFonts w:ascii="Arial" w:hAnsi="Arial" w:cs="Arial"/>
          <w:b/>
          <w:bCs/>
          <w:sz w:val="20"/>
          <w:szCs w:val="20"/>
        </w:rPr>
        <w:t>Submit</w:t>
      </w:r>
      <w:r>
        <w:rPr>
          <w:rFonts w:ascii="Arial" w:hAnsi="Arial" w:cs="Arial"/>
          <w:sz w:val="20"/>
          <w:szCs w:val="20"/>
        </w:rPr>
        <w:t xml:space="preserve"> </w:t>
      </w:r>
      <w:r w:rsidR="00321E28">
        <w:rPr>
          <w:rFonts w:ascii="Arial" w:hAnsi="Arial" w:cs="Arial"/>
          <w:sz w:val="20"/>
          <w:szCs w:val="20"/>
        </w:rPr>
        <w:t xml:space="preserve">your IRB </w:t>
      </w:r>
      <w:r w:rsidR="00C50980">
        <w:rPr>
          <w:rFonts w:ascii="Arial" w:hAnsi="Arial" w:cs="Arial"/>
          <w:sz w:val="20"/>
          <w:szCs w:val="20"/>
        </w:rPr>
        <w:t xml:space="preserve">Research </w:t>
      </w:r>
      <w:r w:rsidR="00321E28">
        <w:rPr>
          <w:rFonts w:ascii="Arial" w:hAnsi="Arial" w:cs="Arial"/>
          <w:sz w:val="20"/>
          <w:szCs w:val="20"/>
        </w:rPr>
        <w:t xml:space="preserve">Protocol Application. </w:t>
      </w:r>
      <w:r w:rsidR="003D48EC" w:rsidRPr="00A33B68">
        <w:rPr>
          <w:rFonts w:ascii="Arial" w:hAnsi="Arial" w:cs="Arial"/>
          <w:sz w:val="20"/>
          <w:szCs w:val="20"/>
        </w:rPr>
        <w:t xml:space="preserve">Once your </w:t>
      </w:r>
      <w:r w:rsidR="009F3FC4">
        <w:rPr>
          <w:rFonts w:ascii="Arial" w:hAnsi="Arial" w:cs="Arial"/>
          <w:sz w:val="20"/>
          <w:szCs w:val="20"/>
        </w:rPr>
        <w:t xml:space="preserve">IRB submission </w:t>
      </w:r>
      <w:r w:rsidR="003D48EC">
        <w:rPr>
          <w:rFonts w:ascii="Arial" w:hAnsi="Arial" w:cs="Arial"/>
          <w:sz w:val="20"/>
          <w:szCs w:val="20"/>
        </w:rPr>
        <w:t>draft is finalized, use the draft document to copy and paste</w:t>
      </w:r>
      <w:r w:rsidR="009F3FC4">
        <w:rPr>
          <w:rFonts w:ascii="Arial" w:hAnsi="Arial" w:cs="Arial"/>
          <w:sz w:val="20"/>
          <w:szCs w:val="20"/>
        </w:rPr>
        <w:t>/</w:t>
      </w:r>
      <w:r w:rsidR="003D48EC">
        <w:rPr>
          <w:rFonts w:ascii="Arial" w:hAnsi="Arial" w:cs="Arial"/>
          <w:sz w:val="20"/>
          <w:szCs w:val="20"/>
        </w:rPr>
        <w:t xml:space="preserve">transpose the information into the </w:t>
      </w:r>
      <w:r w:rsidR="00FE252D">
        <w:rPr>
          <w:rFonts w:ascii="Arial" w:hAnsi="Arial" w:cs="Arial"/>
          <w:sz w:val="20"/>
          <w:szCs w:val="20"/>
        </w:rPr>
        <w:t>web-based</w:t>
      </w:r>
      <w:r w:rsidR="003D48EC">
        <w:rPr>
          <w:rFonts w:ascii="Arial" w:hAnsi="Arial" w:cs="Arial"/>
          <w:sz w:val="20"/>
          <w:szCs w:val="20"/>
        </w:rPr>
        <w:t xml:space="preserve"> IRB </w:t>
      </w:r>
      <w:r w:rsidR="00C50980">
        <w:rPr>
          <w:rFonts w:ascii="Arial" w:hAnsi="Arial" w:cs="Arial"/>
          <w:sz w:val="20"/>
          <w:szCs w:val="20"/>
        </w:rPr>
        <w:t xml:space="preserve">Research </w:t>
      </w:r>
      <w:r w:rsidR="003D48EC">
        <w:rPr>
          <w:rFonts w:ascii="Arial" w:hAnsi="Arial" w:cs="Arial"/>
          <w:sz w:val="20"/>
          <w:szCs w:val="20"/>
        </w:rPr>
        <w:t xml:space="preserve">Protocol Application </w:t>
      </w:r>
      <w:r w:rsidR="003D48EC" w:rsidRPr="00A33B68">
        <w:rPr>
          <w:rFonts w:ascii="Arial" w:hAnsi="Arial" w:cs="Arial"/>
          <w:sz w:val="20"/>
          <w:szCs w:val="20"/>
        </w:rPr>
        <w:t>form</w:t>
      </w:r>
      <w:r w:rsidR="009F402D">
        <w:rPr>
          <w:rFonts w:ascii="Arial" w:hAnsi="Arial" w:cs="Arial"/>
          <w:sz w:val="20"/>
          <w:szCs w:val="20"/>
        </w:rPr>
        <w:t xml:space="preserve"> for final submission. The IRB will not accept submissions via email or paper mail</w:t>
      </w:r>
      <w:r w:rsidR="00CD70AA">
        <w:rPr>
          <w:rFonts w:ascii="Arial" w:hAnsi="Arial" w:cs="Arial"/>
          <w:sz w:val="20"/>
          <w:szCs w:val="20"/>
        </w:rPr>
        <w:t>, except in the case of submissions from external investigators</w:t>
      </w:r>
      <w:r w:rsidR="009F402D" w:rsidRPr="00A33B68">
        <w:rPr>
          <w:rFonts w:ascii="Arial" w:hAnsi="Arial" w:cs="Arial"/>
          <w:sz w:val="20"/>
          <w:szCs w:val="20"/>
        </w:rPr>
        <w:t>.</w:t>
      </w:r>
      <w:r w:rsidR="00602E46">
        <w:rPr>
          <w:rFonts w:ascii="Arial" w:hAnsi="Arial" w:cs="Arial"/>
          <w:sz w:val="20"/>
          <w:szCs w:val="20"/>
        </w:rPr>
        <w:t xml:space="preserve"> Form links are available on the </w:t>
      </w:r>
      <w:hyperlink r:id="rId18" w:history="1">
        <w:r w:rsidR="00E21367" w:rsidRPr="00E21367">
          <w:rPr>
            <w:rStyle w:val="Hyperlink"/>
            <w:rFonts w:ascii="Arial" w:hAnsi="Arial" w:cs="Arial"/>
            <w:sz w:val="20"/>
            <w:szCs w:val="20"/>
          </w:rPr>
          <w:t>IRB website</w:t>
        </w:r>
      </w:hyperlink>
      <w:r w:rsidR="00E21367">
        <w:rPr>
          <w:rFonts w:ascii="Arial" w:hAnsi="Arial" w:cs="Arial"/>
          <w:sz w:val="20"/>
          <w:szCs w:val="20"/>
        </w:rPr>
        <w:t>.</w:t>
      </w:r>
    </w:p>
    <w:p w14:paraId="52F7F58F" w14:textId="4988FC90" w:rsidR="00D20F7B" w:rsidRDefault="00FE252D" w:rsidP="00C43E33">
      <w:pPr>
        <w:pStyle w:val="ListParagraph"/>
        <w:numPr>
          <w:ilvl w:val="1"/>
          <w:numId w:val="2"/>
        </w:numPr>
        <w:spacing w:after="0" w:line="240" w:lineRule="auto"/>
        <w:ind w:left="990"/>
        <w:rPr>
          <w:rFonts w:ascii="Arial" w:hAnsi="Arial" w:cs="Arial"/>
          <w:sz w:val="20"/>
          <w:szCs w:val="20"/>
        </w:rPr>
      </w:pPr>
      <w:r>
        <w:rPr>
          <w:rFonts w:ascii="Arial" w:hAnsi="Arial" w:cs="Arial"/>
          <w:sz w:val="20"/>
          <w:szCs w:val="20"/>
        </w:rPr>
        <w:t xml:space="preserve">Ensure that the email addresses and names you provide for all investigators and </w:t>
      </w:r>
      <w:r w:rsidR="00AA24F8">
        <w:rPr>
          <w:rFonts w:ascii="Arial" w:hAnsi="Arial" w:cs="Arial"/>
          <w:sz w:val="20"/>
          <w:szCs w:val="20"/>
        </w:rPr>
        <w:t xml:space="preserve">faculty </w:t>
      </w:r>
      <w:r>
        <w:rPr>
          <w:rFonts w:ascii="Arial" w:hAnsi="Arial" w:cs="Arial"/>
          <w:sz w:val="20"/>
          <w:szCs w:val="20"/>
        </w:rPr>
        <w:t xml:space="preserve">advisors are correct. Errors in name spelling or email entry </w:t>
      </w:r>
      <w:r w:rsidR="006D6339">
        <w:rPr>
          <w:rFonts w:ascii="Arial" w:hAnsi="Arial" w:cs="Arial"/>
          <w:sz w:val="20"/>
          <w:szCs w:val="20"/>
        </w:rPr>
        <w:t>can</w:t>
      </w:r>
      <w:r>
        <w:rPr>
          <w:rFonts w:ascii="Arial" w:hAnsi="Arial" w:cs="Arial"/>
          <w:sz w:val="20"/>
          <w:szCs w:val="20"/>
        </w:rPr>
        <w:t xml:space="preserve"> result in delays as those people may not receive the </w:t>
      </w:r>
      <w:r w:rsidR="006D6339">
        <w:rPr>
          <w:rFonts w:ascii="Arial" w:hAnsi="Arial" w:cs="Arial"/>
          <w:sz w:val="20"/>
          <w:szCs w:val="20"/>
        </w:rPr>
        <w:t>necessary electronic signature requests or other messages from the IRB Office.</w:t>
      </w:r>
    </w:p>
    <w:p w14:paraId="151E6CA3" w14:textId="77777777" w:rsidR="00A740F1" w:rsidRPr="00EC409B" w:rsidRDefault="00A740F1" w:rsidP="00A740F1">
      <w:pPr>
        <w:pStyle w:val="ListParagraph"/>
        <w:spacing w:after="0" w:line="240" w:lineRule="auto"/>
        <w:ind w:left="990"/>
        <w:rPr>
          <w:rFonts w:ascii="Arial" w:hAnsi="Arial" w:cs="Arial"/>
          <w:sz w:val="20"/>
          <w:szCs w:val="20"/>
        </w:rPr>
      </w:pPr>
    </w:p>
    <w:p w14:paraId="274E0684" w14:textId="775CC67F" w:rsidR="008F4943" w:rsidRDefault="008F4943" w:rsidP="008F4943">
      <w:pPr>
        <w:pStyle w:val="ListParagraph"/>
        <w:spacing w:after="0" w:line="240" w:lineRule="auto"/>
        <w:ind w:left="990"/>
        <w:rPr>
          <w:rFonts w:ascii="Arial" w:hAnsi="Arial" w:cs="Arial"/>
          <w:sz w:val="20"/>
          <w:szCs w:val="20"/>
        </w:rPr>
      </w:pPr>
    </w:p>
    <w:p w14:paraId="3D380074" w14:textId="287647F8" w:rsidR="008F4943" w:rsidRDefault="008F4943" w:rsidP="008F4943">
      <w:pPr>
        <w:pStyle w:val="ListParagraph"/>
        <w:spacing w:after="0" w:line="240" w:lineRule="auto"/>
        <w:ind w:left="990"/>
        <w:rPr>
          <w:rFonts w:ascii="Arial" w:hAnsi="Arial" w:cs="Arial"/>
          <w:sz w:val="20"/>
          <w:szCs w:val="20"/>
        </w:rPr>
      </w:pPr>
    </w:p>
    <w:p w14:paraId="5CB3C929" w14:textId="77777777" w:rsidR="008F4943" w:rsidRPr="00EC409B" w:rsidRDefault="008F4943" w:rsidP="008F4943">
      <w:pPr>
        <w:pStyle w:val="ListParagraph"/>
        <w:spacing w:after="0" w:line="240" w:lineRule="auto"/>
        <w:ind w:left="990"/>
        <w:rPr>
          <w:rFonts w:ascii="Arial" w:hAnsi="Arial" w:cs="Arial"/>
          <w:sz w:val="20"/>
          <w:szCs w:val="20"/>
        </w:rPr>
      </w:pPr>
    </w:p>
    <w:p w14:paraId="540253DA" w14:textId="09111F93" w:rsidR="00142C4A" w:rsidRDefault="00142C4A" w:rsidP="00CA6B99">
      <w:pPr>
        <w:pStyle w:val="ListParagraph"/>
        <w:numPr>
          <w:ilvl w:val="0"/>
          <w:numId w:val="2"/>
        </w:numPr>
        <w:tabs>
          <w:tab w:val="left" w:pos="360"/>
        </w:tabs>
        <w:spacing w:after="0" w:line="240" w:lineRule="auto"/>
        <w:ind w:left="360"/>
        <w:rPr>
          <w:rFonts w:ascii="Arial" w:hAnsi="Arial" w:cs="Arial"/>
          <w:sz w:val="20"/>
          <w:szCs w:val="20"/>
        </w:rPr>
      </w:pPr>
      <w:r w:rsidRPr="00602E46">
        <w:rPr>
          <w:rFonts w:ascii="Arial" w:hAnsi="Arial" w:cs="Arial"/>
          <w:b/>
          <w:sz w:val="20"/>
          <w:szCs w:val="20"/>
        </w:rPr>
        <w:t>Watch your university email</w:t>
      </w:r>
      <w:r>
        <w:rPr>
          <w:rFonts w:ascii="Arial" w:hAnsi="Arial" w:cs="Arial"/>
          <w:sz w:val="20"/>
          <w:szCs w:val="20"/>
        </w:rPr>
        <w:t xml:space="preserve"> for follow-up messages from the IRB Office in the event of errors or omissions. Any delays in </w:t>
      </w:r>
      <w:r w:rsidR="00BF6729">
        <w:rPr>
          <w:rFonts w:ascii="Arial" w:hAnsi="Arial" w:cs="Arial"/>
          <w:sz w:val="20"/>
          <w:szCs w:val="20"/>
        </w:rPr>
        <w:t>response time from researchers will result in delays in overall IRB approval time.</w:t>
      </w:r>
    </w:p>
    <w:p w14:paraId="70F50898" w14:textId="49FBFC0D" w:rsidR="00BF6729" w:rsidRPr="00F50837" w:rsidRDefault="00BF6729" w:rsidP="00CA6B99">
      <w:pPr>
        <w:pStyle w:val="ListParagraph"/>
        <w:numPr>
          <w:ilvl w:val="1"/>
          <w:numId w:val="3"/>
        </w:numPr>
        <w:tabs>
          <w:tab w:val="left" w:pos="630"/>
          <w:tab w:val="left" w:pos="1080"/>
        </w:tabs>
        <w:spacing w:after="0" w:line="240" w:lineRule="auto"/>
        <w:ind w:left="990" w:hanging="450"/>
        <w:rPr>
          <w:rFonts w:ascii="Arial" w:hAnsi="Arial" w:cs="Arial"/>
          <w:b/>
          <w:bCs/>
          <w:sz w:val="20"/>
          <w:szCs w:val="20"/>
        </w:rPr>
      </w:pPr>
      <w:r w:rsidRPr="00F50837">
        <w:rPr>
          <w:rFonts w:ascii="Arial" w:hAnsi="Arial" w:cs="Arial"/>
          <w:b/>
          <w:bCs/>
          <w:sz w:val="20"/>
          <w:szCs w:val="20"/>
        </w:rPr>
        <w:t xml:space="preserve">Allow up to </w:t>
      </w:r>
      <w:r w:rsidRPr="00CA6B99">
        <w:rPr>
          <w:rFonts w:ascii="Arial" w:hAnsi="Arial" w:cs="Arial"/>
          <w:b/>
          <w:color w:val="FF0000"/>
          <w:sz w:val="20"/>
          <w:szCs w:val="20"/>
        </w:rPr>
        <w:t xml:space="preserve">THREE WEEKS </w:t>
      </w:r>
      <w:r w:rsidRPr="00F50837">
        <w:rPr>
          <w:rFonts w:ascii="Arial" w:hAnsi="Arial" w:cs="Arial"/>
          <w:b/>
          <w:bCs/>
          <w:sz w:val="20"/>
          <w:szCs w:val="20"/>
        </w:rPr>
        <w:t>for Exempt Protocol review and approval.</w:t>
      </w:r>
    </w:p>
    <w:p w14:paraId="630150EB" w14:textId="1449F190" w:rsidR="00BF6729" w:rsidRPr="00F50837" w:rsidRDefault="00BF6729" w:rsidP="00CA6B99">
      <w:pPr>
        <w:pStyle w:val="ListParagraph"/>
        <w:numPr>
          <w:ilvl w:val="1"/>
          <w:numId w:val="3"/>
        </w:numPr>
        <w:tabs>
          <w:tab w:val="left" w:pos="630"/>
          <w:tab w:val="left" w:pos="1080"/>
        </w:tabs>
        <w:spacing w:after="0" w:line="240" w:lineRule="auto"/>
        <w:ind w:left="990" w:hanging="450"/>
        <w:rPr>
          <w:rFonts w:ascii="Arial" w:hAnsi="Arial" w:cs="Arial"/>
          <w:b/>
          <w:bCs/>
          <w:sz w:val="20"/>
          <w:szCs w:val="20"/>
        </w:rPr>
      </w:pPr>
      <w:r w:rsidRPr="00F50837">
        <w:rPr>
          <w:rFonts w:ascii="Arial" w:hAnsi="Arial" w:cs="Arial"/>
          <w:b/>
          <w:bCs/>
          <w:sz w:val="20"/>
          <w:szCs w:val="20"/>
        </w:rPr>
        <w:t xml:space="preserve">Allow up to </w:t>
      </w:r>
      <w:r w:rsidRPr="00CA6B99">
        <w:rPr>
          <w:rFonts w:ascii="Arial" w:hAnsi="Arial" w:cs="Arial"/>
          <w:b/>
          <w:color w:val="FF0000"/>
          <w:sz w:val="20"/>
          <w:szCs w:val="20"/>
        </w:rPr>
        <w:t>FOUR WEEKS</w:t>
      </w:r>
      <w:r w:rsidRPr="00F50837">
        <w:rPr>
          <w:rFonts w:ascii="Arial" w:hAnsi="Arial" w:cs="Arial"/>
          <w:b/>
          <w:bCs/>
          <w:sz w:val="20"/>
          <w:szCs w:val="20"/>
        </w:rPr>
        <w:t xml:space="preserve"> for Expedited</w:t>
      </w:r>
      <w:r w:rsidR="00F50837" w:rsidRPr="00F50837">
        <w:rPr>
          <w:rFonts w:ascii="Arial" w:hAnsi="Arial" w:cs="Arial"/>
          <w:b/>
          <w:bCs/>
          <w:sz w:val="20"/>
          <w:szCs w:val="20"/>
        </w:rPr>
        <w:t xml:space="preserve"> Protocol review and approval.</w:t>
      </w:r>
    </w:p>
    <w:p w14:paraId="73C4EA11" w14:textId="1411F655" w:rsidR="00F50837" w:rsidRDefault="00F50837" w:rsidP="00CA6B99">
      <w:pPr>
        <w:pStyle w:val="ListParagraph"/>
        <w:numPr>
          <w:ilvl w:val="1"/>
          <w:numId w:val="3"/>
        </w:numPr>
        <w:tabs>
          <w:tab w:val="left" w:pos="630"/>
          <w:tab w:val="left" w:pos="1080"/>
        </w:tabs>
        <w:spacing w:after="0" w:line="240" w:lineRule="auto"/>
        <w:ind w:left="990" w:hanging="450"/>
        <w:rPr>
          <w:rFonts w:ascii="Arial" w:hAnsi="Arial" w:cs="Arial"/>
          <w:b/>
          <w:bCs/>
          <w:sz w:val="20"/>
          <w:szCs w:val="20"/>
        </w:rPr>
      </w:pPr>
      <w:r w:rsidRPr="00F50837">
        <w:rPr>
          <w:rFonts w:ascii="Arial" w:hAnsi="Arial" w:cs="Arial"/>
          <w:b/>
          <w:bCs/>
          <w:sz w:val="20"/>
          <w:szCs w:val="20"/>
        </w:rPr>
        <w:t xml:space="preserve">Allow up to </w:t>
      </w:r>
      <w:r w:rsidRPr="00CA6B99">
        <w:rPr>
          <w:rFonts w:ascii="Arial" w:hAnsi="Arial" w:cs="Arial"/>
          <w:b/>
          <w:color w:val="FF0000"/>
          <w:sz w:val="20"/>
          <w:szCs w:val="20"/>
        </w:rPr>
        <w:t>SIX WEEKS</w:t>
      </w:r>
      <w:r w:rsidRPr="00F50837">
        <w:rPr>
          <w:rFonts w:ascii="Arial" w:hAnsi="Arial" w:cs="Arial"/>
          <w:b/>
          <w:bCs/>
          <w:sz w:val="20"/>
          <w:szCs w:val="20"/>
        </w:rPr>
        <w:t xml:space="preserve"> for Full Board Protocol review and approval.</w:t>
      </w:r>
    </w:p>
    <w:p w14:paraId="1023DED8" w14:textId="65D64CB7" w:rsidR="00D97D3E" w:rsidRPr="00667E5E" w:rsidRDefault="00D97D3E" w:rsidP="00CA6B99">
      <w:pPr>
        <w:pStyle w:val="ListParagraph"/>
        <w:numPr>
          <w:ilvl w:val="0"/>
          <w:numId w:val="2"/>
        </w:numPr>
        <w:tabs>
          <w:tab w:val="left" w:pos="360"/>
        </w:tabs>
        <w:spacing w:after="0" w:line="240" w:lineRule="auto"/>
        <w:ind w:left="360"/>
        <w:rPr>
          <w:rFonts w:ascii="Arial" w:hAnsi="Arial" w:cs="Arial"/>
          <w:b/>
          <w:bCs/>
          <w:sz w:val="20"/>
          <w:szCs w:val="20"/>
        </w:rPr>
      </w:pPr>
      <w:r>
        <w:rPr>
          <w:rFonts w:ascii="Arial" w:hAnsi="Arial" w:cs="Arial"/>
          <w:sz w:val="20"/>
          <w:szCs w:val="20"/>
        </w:rPr>
        <w:t xml:space="preserve">The IRB </w:t>
      </w:r>
      <w:r w:rsidR="00BA7A68">
        <w:rPr>
          <w:rFonts w:ascii="Arial" w:hAnsi="Arial" w:cs="Arial"/>
          <w:sz w:val="20"/>
          <w:szCs w:val="20"/>
        </w:rPr>
        <w:t xml:space="preserve">Office </w:t>
      </w:r>
      <w:r>
        <w:rPr>
          <w:rFonts w:ascii="Arial" w:hAnsi="Arial" w:cs="Arial"/>
          <w:sz w:val="20"/>
          <w:szCs w:val="20"/>
        </w:rPr>
        <w:t>will notify the Primary Contact</w:t>
      </w:r>
      <w:r w:rsidR="00BA7A68">
        <w:rPr>
          <w:rFonts w:ascii="Arial" w:hAnsi="Arial" w:cs="Arial"/>
          <w:sz w:val="20"/>
          <w:szCs w:val="20"/>
        </w:rPr>
        <w:t xml:space="preserve"> if the IRB requires additional information, changes, or clarification about the research project. The IRB has the authority to request that a protocol undergo a different review level</w:t>
      </w:r>
      <w:r w:rsidR="00BA544F">
        <w:rPr>
          <w:rFonts w:ascii="Arial" w:hAnsi="Arial" w:cs="Arial"/>
          <w:sz w:val="20"/>
          <w:szCs w:val="20"/>
        </w:rPr>
        <w:t xml:space="preserve"> than </w:t>
      </w:r>
      <w:r w:rsidR="00DE3A2E">
        <w:rPr>
          <w:rFonts w:ascii="Arial" w:hAnsi="Arial" w:cs="Arial"/>
          <w:sz w:val="20"/>
          <w:szCs w:val="20"/>
        </w:rPr>
        <w:t xml:space="preserve">originally </w:t>
      </w:r>
      <w:r w:rsidR="00BA544F">
        <w:rPr>
          <w:rFonts w:ascii="Arial" w:hAnsi="Arial" w:cs="Arial"/>
          <w:sz w:val="20"/>
          <w:szCs w:val="20"/>
        </w:rPr>
        <w:t>submitted. The IRB also has the authority to require changes to be made to the protocol prior to approving it</w:t>
      </w:r>
      <w:r w:rsidR="00C830BF">
        <w:rPr>
          <w:rFonts w:ascii="Arial" w:hAnsi="Arial" w:cs="Arial"/>
          <w:sz w:val="20"/>
          <w:szCs w:val="20"/>
        </w:rPr>
        <w:t xml:space="preserve">. If </w:t>
      </w:r>
      <w:r w:rsidR="00DE3A2E">
        <w:rPr>
          <w:rFonts w:ascii="Arial" w:hAnsi="Arial" w:cs="Arial"/>
          <w:sz w:val="20"/>
          <w:szCs w:val="20"/>
        </w:rPr>
        <w:t xml:space="preserve">the </w:t>
      </w:r>
      <w:r w:rsidR="00C830BF">
        <w:rPr>
          <w:rFonts w:ascii="Arial" w:hAnsi="Arial" w:cs="Arial"/>
          <w:sz w:val="20"/>
          <w:szCs w:val="20"/>
        </w:rPr>
        <w:t>necessary changes cannot be made, the IRB has the authority to disapprove a protocol entirely.</w:t>
      </w:r>
    </w:p>
    <w:p w14:paraId="344462FB" w14:textId="38B7D8B5" w:rsidR="00667E5E" w:rsidRPr="00A962F8" w:rsidRDefault="00667E5E" w:rsidP="00CA6B99">
      <w:pPr>
        <w:pStyle w:val="ListParagraph"/>
        <w:numPr>
          <w:ilvl w:val="0"/>
          <w:numId w:val="2"/>
        </w:numPr>
        <w:tabs>
          <w:tab w:val="left" w:pos="360"/>
        </w:tabs>
        <w:spacing w:after="0" w:line="240" w:lineRule="auto"/>
        <w:ind w:left="360"/>
        <w:rPr>
          <w:rFonts w:ascii="Arial" w:hAnsi="Arial" w:cs="Arial"/>
          <w:b/>
          <w:bCs/>
          <w:sz w:val="20"/>
          <w:szCs w:val="20"/>
        </w:rPr>
      </w:pPr>
      <w:r w:rsidRPr="00A962F8">
        <w:rPr>
          <w:rFonts w:ascii="Arial" w:hAnsi="Arial" w:cs="Arial"/>
          <w:sz w:val="20"/>
          <w:szCs w:val="20"/>
        </w:rPr>
        <w:t>The IRB Office will notify the Primary Contact via email</w:t>
      </w:r>
      <w:r w:rsidR="005B5728" w:rsidRPr="00A962F8">
        <w:rPr>
          <w:rFonts w:ascii="Arial" w:hAnsi="Arial" w:cs="Arial"/>
          <w:sz w:val="20"/>
          <w:szCs w:val="20"/>
        </w:rPr>
        <w:t xml:space="preserve"> or mail</w:t>
      </w:r>
      <w:r w:rsidRPr="00A962F8">
        <w:rPr>
          <w:rFonts w:ascii="Arial" w:hAnsi="Arial" w:cs="Arial"/>
          <w:sz w:val="20"/>
          <w:szCs w:val="20"/>
        </w:rPr>
        <w:t xml:space="preserve"> of all approval or disapproval decisions. </w:t>
      </w:r>
    </w:p>
    <w:p w14:paraId="48F68FB4" w14:textId="050F0064" w:rsidR="00A962F8" w:rsidRDefault="000178EE" w:rsidP="00151E25">
      <w:pPr>
        <w:pStyle w:val="ListParagraph"/>
        <w:numPr>
          <w:ilvl w:val="1"/>
          <w:numId w:val="2"/>
        </w:numPr>
        <w:tabs>
          <w:tab w:val="left" w:pos="360"/>
        </w:tabs>
        <w:spacing w:after="0" w:line="240" w:lineRule="auto"/>
        <w:ind w:left="990"/>
        <w:rPr>
          <w:rFonts w:ascii="Arial" w:hAnsi="Arial" w:cs="Arial"/>
          <w:b/>
          <w:bCs/>
          <w:sz w:val="20"/>
          <w:szCs w:val="20"/>
        </w:rPr>
      </w:pPr>
      <w:r w:rsidRPr="00A962F8">
        <w:rPr>
          <w:rFonts w:ascii="Arial" w:hAnsi="Arial" w:cs="Arial"/>
          <w:b/>
          <w:bCs/>
          <w:color w:val="FF0000"/>
          <w:sz w:val="20"/>
          <w:szCs w:val="20"/>
        </w:rPr>
        <w:t>Investigators cannot begin their research until notification of IRB approval has been received.</w:t>
      </w:r>
    </w:p>
    <w:p w14:paraId="2B8EC276" w14:textId="1EC7034F" w:rsidR="00FB4286" w:rsidRPr="00FB4286" w:rsidRDefault="00FB4286" w:rsidP="00151E25">
      <w:pPr>
        <w:pStyle w:val="ListParagraph"/>
        <w:numPr>
          <w:ilvl w:val="1"/>
          <w:numId w:val="2"/>
        </w:numPr>
        <w:tabs>
          <w:tab w:val="left" w:pos="360"/>
        </w:tabs>
        <w:spacing w:after="0" w:line="240" w:lineRule="auto"/>
        <w:ind w:left="990"/>
        <w:rPr>
          <w:rFonts w:ascii="Arial" w:hAnsi="Arial" w:cs="Arial"/>
          <w:b/>
          <w:bCs/>
          <w:sz w:val="20"/>
          <w:szCs w:val="20"/>
        </w:rPr>
      </w:pPr>
      <w:r w:rsidRPr="00FB4286">
        <w:rPr>
          <w:rFonts w:ascii="Arial" w:hAnsi="Arial" w:cs="Arial"/>
          <w:b/>
          <w:bCs/>
          <w:color w:val="FF0000"/>
          <w:sz w:val="20"/>
          <w:szCs w:val="20"/>
        </w:rPr>
        <w:t>Investigators are not permitted to make any changes to the research protocol without IRB review.</w:t>
      </w:r>
    </w:p>
    <w:p w14:paraId="7BD70BF2" w14:textId="486EAF73" w:rsidR="0076697E" w:rsidRPr="00B56D69" w:rsidRDefault="00B65B95" w:rsidP="00CA6B99">
      <w:pPr>
        <w:pStyle w:val="ListParagraph"/>
        <w:numPr>
          <w:ilvl w:val="0"/>
          <w:numId w:val="2"/>
        </w:numPr>
        <w:tabs>
          <w:tab w:val="left" w:pos="360"/>
        </w:tabs>
        <w:spacing w:after="0" w:line="240" w:lineRule="auto"/>
        <w:ind w:left="360"/>
        <w:rPr>
          <w:rFonts w:ascii="Arial" w:hAnsi="Arial" w:cs="Arial"/>
          <w:b/>
          <w:bCs/>
          <w:sz w:val="20"/>
          <w:szCs w:val="20"/>
        </w:rPr>
      </w:pPr>
      <w:r w:rsidRPr="00B65B95">
        <w:rPr>
          <w:rFonts w:ascii="Arial" w:hAnsi="Arial" w:cs="Arial"/>
          <w:b/>
          <w:bCs/>
          <w:sz w:val="20"/>
          <w:szCs w:val="20"/>
        </w:rPr>
        <w:t>Close your</w:t>
      </w:r>
      <w:r w:rsidR="0076697E" w:rsidRPr="00B65B95">
        <w:rPr>
          <w:rFonts w:ascii="Arial" w:hAnsi="Arial" w:cs="Arial"/>
          <w:b/>
          <w:sz w:val="20"/>
          <w:szCs w:val="20"/>
        </w:rPr>
        <w:t xml:space="preserve"> </w:t>
      </w:r>
      <w:r w:rsidR="00A962F8" w:rsidRPr="00B65B95">
        <w:rPr>
          <w:rFonts w:ascii="Arial" w:hAnsi="Arial" w:cs="Arial"/>
          <w:b/>
          <w:sz w:val="20"/>
          <w:szCs w:val="20"/>
        </w:rPr>
        <w:t>project</w:t>
      </w:r>
      <w:r w:rsidRPr="00B65B95">
        <w:rPr>
          <w:rFonts w:ascii="Arial" w:hAnsi="Arial" w:cs="Arial"/>
          <w:b/>
          <w:bCs/>
          <w:sz w:val="20"/>
          <w:szCs w:val="20"/>
        </w:rPr>
        <w:t>.</w:t>
      </w:r>
      <w:r>
        <w:rPr>
          <w:rFonts w:ascii="Arial" w:hAnsi="Arial" w:cs="Arial"/>
          <w:sz w:val="20"/>
          <w:szCs w:val="20"/>
        </w:rPr>
        <w:t xml:space="preserve"> A</w:t>
      </w:r>
      <w:r w:rsidR="0076697E" w:rsidRPr="00A962F8">
        <w:rPr>
          <w:rFonts w:ascii="Arial" w:hAnsi="Arial" w:cs="Arial"/>
          <w:sz w:val="20"/>
          <w:szCs w:val="20"/>
        </w:rPr>
        <w:t xml:space="preserve">fter a </w:t>
      </w:r>
      <w:r w:rsidR="00A962F8">
        <w:rPr>
          <w:rFonts w:ascii="Arial" w:hAnsi="Arial" w:cs="Arial"/>
          <w:sz w:val="20"/>
          <w:szCs w:val="20"/>
        </w:rPr>
        <w:t>project</w:t>
      </w:r>
      <w:r w:rsidR="0076697E" w:rsidRPr="00A962F8">
        <w:rPr>
          <w:rFonts w:ascii="Arial" w:hAnsi="Arial" w:cs="Arial"/>
          <w:sz w:val="20"/>
          <w:szCs w:val="20"/>
        </w:rPr>
        <w:t xml:space="preserve"> has been completed, </w:t>
      </w:r>
      <w:r w:rsidR="004D6ECA" w:rsidRPr="00A962F8">
        <w:rPr>
          <w:rFonts w:ascii="Arial" w:hAnsi="Arial" w:cs="Arial"/>
          <w:sz w:val="20"/>
          <w:szCs w:val="20"/>
        </w:rPr>
        <w:t xml:space="preserve">one member of the research team (generally the Primary Contact) is responsible for submitting the </w:t>
      </w:r>
      <w:hyperlink r:id="rId19" w:history="1">
        <w:r w:rsidR="004D6ECA" w:rsidRPr="00A962F8">
          <w:rPr>
            <w:rStyle w:val="Hyperlink"/>
            <w:rFonts w:ascii="Arial" w:hAnsi="Arial" w:cs="Arial"/>
            <w:sz w:val="20"/>
            <w:szCs w:val="20"/>
          </w:rPr>
          <w:t>IRB Research Termination Form</w:t>
        </w:r>
      </w:hyperlink>
      <w:r w:rsidR="00562896" w:rsidRPr="00A962F8">
        <w:rPr>
          <w:rFonts w:ascii="Arial" w:hAnsi="Arial" w:cs="Arial"/>
          <w:sz w:val="20"/>
          <w:szCs w:val="20"/>
        </w:rPr>
        <w:t xml:space="preserve"> to close out the project. </w:t>
      </w:r>
      <w:r w:rsidR="00562896" w:rsidRPr="00A962F8">
        <w:rPr>
          <w:rFonts w:ascii="Arial" w:hAnsi="Arial" w:cs="Arial"/>
          <w:b/>
          <w:bCs/>
          <w:sz w:val="20"/>
          <w:szCs w:val="20"/>
        </w:rPr>
        <w:t>Please note that this is a graduation requirement for student projects</w:t>
      </w:r>
      <w:r w:rsidR="00562896" w:rsidRPr="00A962F8">
        <w:rPr>
          <w:rFonts w:ascii="Arial" w:hAnsi="Arial" w:cs="Arial"/>
          <w:sz w:val="20"/>
          <w:szCs w:val="20"/>
        </w:rPr>
        <w:t>. Failure to submit this form may result in delays in degree conferral.</w:t>
      </w:r>
    </w:p>
    <w:p w14:paraId="594D9F06" w14:textId="28C993BC" w:rsidR="00B65B95" w:rsidRDefault="008961CB" w:rsidP="00CA6B99">
      <w:pPr>
        <w:pStyle w:val="ListParagraph"/>
        <w:numPr>
          <w:ilvl w:val="0"/>
          <w:numId w:val="2"/>
        </w:numPr>
        <w:tabs>
          <w:tab w:val="left" w:pos="360"/>
        </w:tabs>
        <w:spacing w:after="0" w:line="240" w:lineRule="auto"/>
        <w:ind w:left="360"/>
        <w:rPr>
          <w:rFonts w:ascii="Arial" w:hAnsi="Arial" w:cs="Arial"/>
          <w:b/>
          <w:bCs/>
          <w:sz w:val="20"/>
          <w:szCs w:val="20"/>
        </w:rPr>
      </w:pPr>
      <w:r>
        <w:rPr>
          <w:rFonts w:ascii="Arial" w:hAnsi="Arial" w:cs="Arial"/>
          <w:b/>
          <w:bCs/>
          <w:sz w:val="20"/>
          <w:szCs w:val="20"/>
        </w:rPr>
        <w:t>What to do if…</w:t>
      </w:r>
    </w:p>
    <w:p w14:paraId="58354D11" w14:textId="42FABB7A" w:rsidR="008961CB" w:rsidRPr="0071354E" w:rsidRDefault="00FC717B" w:rsidP="008961CB">
      <w:pPr>
        <w:pStyle w:val="ListParagraph"/>
        <w:numPr>
          <w:ilvl w:val="1"/>
          <w:numId w:val="2"/>
        </w:numPr>
        <w:tabs>
          <w:tab w:val="left" w:pos="360"/>
        </w:tabs>
        <w:spacing w:after="0" w:line="240" w:lineRule="auto"/>
        <w:rPr>
          <w:rFonts w:ascii="Arial" w:hAnsi="Arial" w:cs="Arial"/>
          <w:b/>
          <w:bCs/>
          <w:sz w:val="20"/>
          <w:szCs w:val="20"/>
        </w:rPr>
      </w:pPr>
      <w:r>
        <w:rPr>
          <w:rFonts w:ascii="Arial" w:hAnsi="Arial" w:cs="Arial"/>
          <w:sz w:val="20"/>
          <w:szCs w:val="20"/>
        </w:rPr>
        <w:t>There has been an</w:t>
      </w:r>
      <w:r w:rsidRPr="0071354E">
        <w:rPr>
          <w:rFonts w:ascii="Arial" w:hAnsi="Arial" w:cs="Arial"/>
          <w:b/>
          <w:bCs/>
          <w:sz w:val="20"/>
          <w:szCs w:val="20"/>
        </w:rPr>
        <w:t xml:space="preserve"> adverse or </w:t>
      </w:r>
      <w:r w:rsidR="0071354E" w:rsidRPr="0071354E">
        <w:rPr>
          <w:rFonts w:ascii="Arial" w:hAnsi="Arial" w:cs="Arial"/>
          <w:b/>
          <w:bCs/>
          <w:sz w:val="20"/>
          <w:szCs w:val="20"/>
        </w:rPr>
        <w:t>un</w:t>
      </w:r>
      <w:r w:rsidR="0071354E">
        <w:rPr>
          <w:rFonts w:ascii="Arial" w:hAnsi="Arial" w:cs="Arial"/>
          <w:b/>
          <w:bCs/>
          <w:sz w:val="20"/>
          <w:szCs w:val="20"/>
        </w:rPr>
        <w:t>anticipated</w:t>
      </w:r>
      <w:r w:rsidRPr="0071354E">
        <w:rPr>
          <w:rFonts w:ascii="Arial" w:hAnsi="Arial" w:cs="Arial"/>
          <w:b/>
          <w:bCs/>
          <w:sz w:val="20"/>
          <w:szCs w:val="20"/>
        </w:rPr>
        <w:t xml:space="preserve"> event</w:t>
      </w:r>
      <w:r w:rsidR="001E497D">
        <w:rPr>
          <w:rFonts w:ascii="Arial" w:hAnsi="Arial" w:cs="Arial"/>
          <w:sz w:val="20"/>
          <w:szCs w:val="20"/>
        </w:rPr>
        <w:t xml:space="preserve"> that affects study participant</w:t>
      </w:r>
      <w:r w:rsidR="0071354E">
        <w:rPr>
          <w:rFonts w:ascii="Arial" w:hAnsi="Arial" w:cs="Arial"/>
          <w:sz w:val="20"/>
          <w:szCs w:val="20"/>
        </w:rPr>
        <w:t>s</w:t>
      </w:r>
      <w:r w:rsidR="001E497D">
        <w:rPr>
          <w:rFonts w:ascii="Arial" w:hAnsi="Arial" w:cs="Arial"/>
          <w:sz w:val="20"/>
          <w:szCs w:val="20"/>
        </w:rPr>
        <w:t xml:space="preserve">. You are required to </w:t>
      </w:r>
      <w:r w:rsidR="001E497D" w:rsidRPr="0071354E">
        <w:rPr>
          <w:rFonts w:ascii="Arial" w:hAnsi="Arial" w:cs="Arial"/>
          <w:b/>
          <w:bCs/>
          <w:sz w:val="20"/>
          <w:szCs w:val="20"/>
        </w:rPr>
        <w:t>report</w:t>
      </w:r>
      <w:r w:rsidR="001E497D">
        <w:rPr>
          <w:rFonts w:ascii="Arial" w:hAnsi="Arial" w:cs="Arial"/>
          <w:sz w:val="20"/>
          <w:szCs w:val="20"/>
        </w:rPr>
        <w:t xml:space="preserve"> this to the IRB </w:t>
      </w:r>
      <w:r w:rsidR="001E497D" w:rsidRPr="0071354E">
        <w:rPr>
          <w:rFonts w:ascii="Arial" w:hAnsi="Arial" w:cs="Arial"/>
          <w:b/>
          <w:bCs/>
          <w:sz w:val="20"/>
          <w:szCs w:val="20"/>
        </w:rPr>
        <w:t>within 48 hours</w:t>
      </w:r>
      <w:r w:rsidR="001E497D">
        <w:rPr>
          <w:rFonts w:ascii="Arial" w:hAnsi="Arial" w:cs="Arial"/>
          <w:sz w:val="20"/>
          <w:szCs w:val="20"/>
        </w:rPr>
        <w:t xml:space="preserve"> of the event.</w:t>
      </w:r>
      <w:r w:rsidR="0071354E">
        <w:rPr>
          <w:rFonts w:ascii="Arial" w:hAnsi="Arial" w:cs="Arial"/>
          <w:sz w:val="20"/>
          <w:szCs w:val="20"/>
        </w:rPr>
        <w:t xml:space="preserve"> Use the </w:t>
      </w:r>
      <w:hyperlink r:id="rId20" w:history="1">
        <w:r w:rsidR="0071354E" w:rsidRPr="0071354E">
          <w:rPr>
            <w:rStyle w:val="Hyperlink"/>
            <w:rFonts w:ascii="Arial" w:hAnsi="Arial" w:cs="Arial"/>
            <w:sz w:val="20"/>
            <w:szCs w:val="20"/>
          </w:rPr>
          <w:t>IRB Incident Report Form</w:t>
        </w:r>
      </w:hyperlink>
      <w:r w:rsidR="0071354E">
        <w:rPr>
          <w:rFonts w:ascii="Arial" w:hAnsi="Arial" w:cs="Arial"/>
          <w:sz w:val="20"/>
          <w:szCs w:val="20"/>
        </w:rPr>
        <w:t xml:space="preserve"> to notify the IRB of any incidents.</w:t>
      </w:r>
    </w:p>
    <w:p w14:paraId="27F71D39" w14:textId="0956A867" w:rsidR="0071354E" w:rsidRPr="00813999" w:rsidRDefault="00442FCE" w:rsidP="008961CB">
      <w:pPr>
        <w:pStyle w:val="ListParagraph"/>
        <w:numPr>
          <w:ilvl w:val="1"/>
          <w:numId w:val="2"/>
        </w:numPr>
        <w:tabs>
          <w:tab w:val="left" w:pos="360"/>
        </w:tabs>
        <w:spacing w:after="0" w:line="240" w:lineRule="auto"/>
        <w:rPr>
          <w:rFonts w:ascii="Arial" w:hAnsi="Arial" w:cs="Arial"/>
          <w:b/>
          <w:bCs/>
          <w:sz w:val="20"/>
          <w:szCs w:val="20"/>
        </w:rPr>
      </w:pPr>
      <w:r>
        <w:rPr>
          <w:rFonts w:ascii="Arial" w:hAnsi="Arial" w:cs="Arial"/>
          <w:sz w:val="20"/>
          <w:szCs w:val="20"/>
        </w:rPr>
        <w:t xml:space="preserve">You would like to </w:t>
      </w:r>
      <w:r w:rsidRPr="0024751D">
        <w:rPr>
          <w:rFonts w:ascii="Arial" w:hAnsi="Arial" w:cs="Arial"/>
          <w:b/>
          <w:bCs/>
          <w:sz w:val="20"/>
          <w:szCs w:val="20"/>
        </w:rPr>
        <w:t>make a modification</w:t>
      </w:r>
      <w:r>
        <w:rPr>
          <w:rFonts w:ascii="Arial" w:hAnsi="Arial" w:cs="Arial"/>
          <w:sz w:val="20"/>
          <w:szCs w:val="20"/>
        </w:rPr>
        <w:t xml:space="preserve"> to a protocol that has already been reviewed and approved. You are strictly prohibited from implementing any changes without IRB review and approval, unless it is in </w:t>
      </w:r>
      <w:r w:rsidR="008B4C48">
        <w:rPr>
          <w:rFonts w:ascii="Arial" w:hAnsi="Arial" w:cs="Arial"/>
          <w:sz w:val="20"/>
          <w:szCs w:val="20"/>
        </w:rPr>
        <w:t xml:space="preserve">urgent </w:t>
      </w:r>
      <w:r>
        <w:rPr>
          <w:rFonts w:ascii="Arial" w:hAnsi="Arial" w:cs="Arial"/>
          <w:sz w:val="20"/>
          <w:szCs w:val="20"/>
        </w:rPr>
        <w:t>response to a participant health</w:t>
      </w:r>
      <w:r w:rsidR="0024751D">
        <w:rPr>
          <w:rFonts w:ascii="Arial" w:hAnsi="Arial" w:cs="Arial"/>
          <w:sz w:val="20"/>
          <w:szCs w:val="20"/>
        </w:rPr>
        <w:t>/wellbeing</w:t>
      </w:r>
      <w:r>
        <w:rPr>
          <w:rFonts w:ascii="Arial" w:hAnsi="Arial" w:cs="Arial"/>
          <w:sz w:val="20"/>
          <w:szCs w:val="20"/>
        </w:rPr>
        <w:t xml:space="preserve"> emergency.</w:t>
      </w:r>
      <w:r w:rsidR="00A113C4">
        <w:rPr>
          <w:rFonts w:ascii="Arial" w:hAnsi="Arial" w:cs="Arial"/>
          <w:sz w:val="20"/>
          <w:szCs w:val="20"/>
        </w:rPr>
        <w:t xml:space="preserve"> Submit an </w:t>
      </w:r>
      <w:hyperlink r:id="rId21" w:history="1">
        <w:r w:rsidR="00A113C4" w:rsidRPr="00A113C4">
          <w:rPr>
            <w:rStyle w:val="Hyperlink"/>
            <w:rFonts w:ascii="Arial" w:hAnsi="Arial" w:cs="Arial"/>
            <w:sz w:val="20"/>
            <w:szCs w:val="20"/>
          </w:rPr>
          <w:t>IRB Modification Form</w:t>
        </w:r>
      </w:hyperlink>
      <w:r w:rsidR="00A113C4">
        <w:rPr>
          <w:rFonts w:ascii="Arial" w:hAnsi="Arial" w:cs="Arial"/>
          <w:sz w:val="20"/>
          <w:szCs w:val="20"/>
        </w:rPr>
        <w:t xml:space="preserve"> to request a modification to your previously approved protocol.</w:t>
      </w:r>
    </w:p>
    <w:p w14:paraId="1B8B5AE8" w14:textId="69A1EABC" w:rsidR="00813999" w:rsidRPr="00B56D69" w:rsidRDefault="00813999" w:rsidP="008961CB">
      <w:pPr>
        <w:pStyle w:val="ListParagraph"/>
        <w:numPr>
          <w:ilvl w:val="1"/>
          <w:numId w:val="2"/>
        </w:numPr>
        <w:tabs>
          <w:tab w:val="left" w:pos="360"/>
        </w:tabs>
        <w:spacing w:after="0" w:line="240" w:lineRule="auto"/>
      </w:pPr>
      <w:r>
        <w:rPr>
          <w:rFonts w:ascii="Arial" w:hAnsi="Arial" w:cs="Arial"/>
          <w:sz w:val="20"/>
          <w:szCs w:val="20"/>
        </w:rPr>
        <w:t xml:space="preserve">Your </w:t>
      </w:r>
      <w:r w:rsidRPr="006B562B">
        <w:rPr>
          <w:rFonts w:ascii="Arial" w:hAnsi="Arial" w:cs="Arial"/>
          <w:b/>
          <w:bCs/>
          <w:sz w:val="20"/>
          <w:szCs w:val="20"/>
        </w:rPr>
        <w:t>IRB approval expiration date</w:t>
      </w:r>
      <w:r>
        <w:rPr>
          <w:rFonts w:ascii="Arial" w:hAnsi="Arial" w:cs="Arial"/>
          <w:sz w:val="20"/>
          <w:szCs w:val="20"/>
        </w:rPr>
        <w:t xml:space="preserve"> is approaching, but your study has not yet been completed. </w:t>
      </w:r>
      <w:r w:rsidRPr="6798060E">
        <w:rPr>
          <w:rFonts w:ascii="Arial" w:hAnsi="Arial" w:cs="Arial"/>
          <w:sz w:val="20"/>
          <w:szCs w:val="20"/>
        </w:rPr>
        <w:t xml:space="preserve">Submit an </w:t>
      </w:r>
      <w:hyperlink r:id="rId22">
        <w:r w:rsidRPr="6798060E">
          <w:rPr>
            <w:rStyle w:val="Hyperlink"/>
            <w:rFonts w:ascii="Arial" w:hAnsi="Arial" w:cs="Arial"/>
            <w:sz w:val="20"/>
            <w:szCs w:val="20"/>
          </w:rPr>
          <w:t>IRB Renewal Form</w:t>
        </w:r>
      </w:hyperlink>
      <w:r w:rsidRPr="6798060E">
        <w:rPr>
          <w:rFonts w:ascii="Arial" w:hAnsi="Arial" w:cs="Arial"/>
          <w:sz w:val="20"/>
          <w:szCs w:val="20"/>
        </w:rPr>
        <w:t xml:space="preserve"> to request</w:t>
      </w:r>
      <w:r w:rsidR="00D30E41" w:rsidRPr="6798060E">
        <w:rPr>
          <w:rFonts w:ascii="Arial" w:hAnsi="Arial" w:cs="Arial"/>
          <w:sz w:val="20"/>
          <w:szCs w:val="20"/>
        </w:rPr>
        <w:t xml:space="preserve"> an extension.</w:t>
      </w:r>
      <w:r w:rsidR="00F96DAF" w:rsidRPr="6798060E">
        <w:rPr>
          <w:rFonts w:ascii="Arial" w:hAnsi="Arial" w:cs="Arial"/>
          <w:sz w:val="20"/>
          <w:szCs w:val="20"/>
        </w:rPr>
        <w:t xml:space="preserve"> </w:t>
      </w:r>
      <w:r w:rsidR="00F96DAF">
        <w:rPr>
          <w:rFonts w:ascii="Arial" w:hAnsi="Arial" w:cs="Arial"/>
          <w:sz w:val="20"/>
          <w:szCs w:val="20"/>
        </w:rPr>
        <w:t xml:space="preserve">Keep in mind that </w:t>
      </w:r>
      <w:r w:rsidR="00F96DAF" w:rsidRPr="6798060E">
        <w:rPr>
          <w:rFonts w:ascii="Arial" w:eastAsia="Arial" w:hAnsi="Arial" w:cs="Arial"/>
          <w:b/>
          <w:sz w:val="20"/>
          <w:szCs w:val="20"/>
          <w:u w:val="single"/>
        </w:rPr>
        <w:t>all</w:t>
      </w:r>
      <w:r w:rsidR="00A5185B">
        <w:rPr>
          <w:rFonts w:ascii="Arial" w:hAnsi="Arial" w:cs="Arial"/>
          <w:sz w:val="20"/>
          <w:szCs w:val="20"/>
        </w:rPr>
        <w:t xml:space="preserve"> </w:t>
      </w:r>
      <w:r w:rsidR="00F96DAF" w:rsidRPr="6798060E">
        <w:rPr>
          <w:rFonts w:ascii="Arial" w:eastAsia="Arial" w:hAnsi="Arial" w:cs="Arial"/>
          <w:b/>
          <w:sz w:val="20"/>
          <w:szCs w:val="20"/>
        </w:rPr>
        <w:t>Full Review</w:t>
      </w:r>
      <w:r w:rsidR="00F96DAF">
        <w:rPr>
          <w:rFonts w:ascii="Arial" w:hAnsi="Arial" w:cs="Arial"/>
          <w:sz w:val="20"/>
          <w:szCs w:val="20"/>
        </w:rPr>
        <w:t xml:space="preserve"> </w:t>
      </w:r>
      <w:r w:rsidR="001563C6">
        <w:rPr>
          <w:rFonts w:ascii="Arial" w:hAnsi="Arial" w:cs="Arial"/>
          <w:sz w:val="20"/>
          <w:szCs w:val="20"/>
        </w:rPr>
        <w:t xml:space="preserve">as well as </w:t>
      </w:r>
      <w:r w:rsidR="001563C6" w:rsidRPr="6798060E">
        <w:rPr>
          <w:rFonts w:ascii="Arial" w:eastAsia="Arial" w:hAnsi="Arial" w:cs="Arial"/>
          <w:sz w:val="20"/>
          <w:szCs w:val="20"/>
          <w:u w:val="single"/>
        </w:rPr>
        <w:t xml:space="preserve">select </w:t>
      </w:r>
      <w:r w:rsidR="001563C6">
        <w:rPr>
          <w:rFonts w:ascii="Arial" w:hAnsi="Arial" w:cs="Arial"/>
          <w:sz w:val="20"/>
          <w:szCs w:val="20"/>
        </w:rPr>
        <w:t xml:space="preserve">Expedited Review </w:t>
      </w:r>
      <w:r w:rsidR="00F96DAF">
        <w:rPr>
          <w:rFonts w:ascii="Arial" w:hAnsi="Arial" w:cs="Arial"/>
          <w:sz w:val="20"/>
          <w:szCs w:val="20"/>
        </w:rPr>
        <w:t xml:space="preserve">studies are required </w:t>
      </w:r>
      <w:r w:rsidR="0088774B">
        <w:rPr>
          <w:rFonts w:ascii="Arial" w:hAnsi="Arial" w:cs="Arial"/>
          <w:sz w:val="20"/>
          <w:szCs w:val="20"/>
        </w:rPr>
        <w:t xml:space="preserve">to </w:t>
      </w:r>
      <w:r w:rsidR="00F96DAF">
        <w:rPr>
          <w:rFonts w:ascii="Arial" w:hAnsi="Arial" w:cs="Arial"/>
          <w:sz w:val="20"/>
          <w:szCs w:val="20"/>
        </w:rPr>
        <w:t xml:space="preserve">submit for </w:t>
      </w:r>
      <w:r w:rsidR="00F96DAF" w:rsidRPr="6798060E">
        <w:rPr>
          <w:rFonts w:ascii="Arial" w:eastAsia="Arial" w:hAnsi="Arial" w:cs="Arial"/>
          <w:b/>
          <w:sz w:val="20"/>
          <w:szCs w:val="20"/>
        </w:rPr>
        <w:t>Continuing Review</w:t>
      </w:r>
      <w:r w:rsidR="0088774B">
        <w:rPr>
          <w:rFonts w:ascii="Arial" w:hAnsi="Arial" w:cs="Arial"/>
          <w:sz w:val="20"/>
          <w:szCs w:val="20"/>
        </w:rPr>
        <w:t xml:space="preserve"> every 12 months until the stud</w:t>
      </w:r>
      <w:r w:rsidR="000F7090">
        <w:rPr>
          <w:rFonts w:ascii="Arial" w:hAnsi="Arial" w:cs="Arial"/>
          <w:sz w:val="20"/>
          <w:szCs w:val="20"/>
        </w:rPr>
        <w:t>y</w:t>
      </w:r>
      <w:r w:rsidR="0088774B">
        <w:rPr>
          <w:rFonts w:ascii="Arial" w:hAnsi="Arial" w:cs="Arial"/>
          <w:sz w:val="20"/>
          <w:szCs w:val="20"/>
        </w:rPr>
        <w:t xml:space="preserve"> has been closed.</w:t>
      </w:r>
      <w:r w:rsidR="00F30452">
        <w:rPr>
          <w:rFonts w:ascii="Arial" w:hAnsi="Arial" w:cs="Arial"/>
          <w:sz w:val="20"/>
          <w:szCs w:val="20"/>
        </w:rPr>
        <w:t xml:space="preserve"> Exempt protocols are approved for a maximum of three</w:t>
      </w:r>
      <w:r w:rsidR="1030CD25" w:rsidRPr="6798060E">
        <w:rPr>
          <w:rFonts w:ascii="Arial" w:eastAsia="Arial" w:hAnsi="Arial" w:cs="Arial"/>
          <w:sz w:val="20"/>
          <w:szCs w:val="20"/>
        </w:rPr>
        <w:t>-</w:t>
      </w:r>
      <w:r w:rsidR="00F30452">
        <w:rPr>
          <w:rFonts w:ascii="Arial" w:hAnsi="Arial" w:cs="Arial"/>
          <w:sz w:val="20"/>
          <w:szCs w:val="20"/>
        </w:rPr>
        <w:t xml:space="preserve">year periods before </w:t>
      </w:r>
      <w:r w:rsidR="1030CD25" w:rsidRPr="6798060E">
        <w:rPr>
          <w:rFonts w:ascii="Arial" w:eastAsia="Arial" w:hAnsi="Arial" w:cs="Arial"/>
          <w:sz w:val="20"/>
          <w:szCs w:val="20"/>
        </w:rPr>
        <w:t>Renewal is required</w:t>
      </w:r>
      <w:r w:rsidR="007D78ED">
        <w:rPr>
          <w:rFonts w:ascii="Arial" w:hAnsi="Arial" w:cs="Arial"/>
          <w:sz w:val="20"/>
          <w:szCs w:val="20"/>
        </w:rPr>
        <w:t>.</w:t>
      </w:r>
    </w:p>
    <w:p w14:paraId="6BB3362D" w14:textId="35F09CA5" w:rsidR="00B56D69" w:rsidRDefault="00B56D69" w:rsidP="00B56D69">
      <w:pPr>
        <w:tabs>
          <w:tab w:val="left" w:pos="270"/>
        </w:tabs>
        <w:spacing w:after="0" w:line="240" w:lineRule="auto"/>
        <w:rPr>
          <w:rFonts w:ascii="Arial" w:hAnsi="Arial" w:cs="Arial"/>
          <w:b/>
          <w:bCs/>
          <w:sz w:val="20"/>
          <w:szCs w:val="20"/>
        </w:rPr>
      </w:pPr>
    </w:p>
    <w:p w14:paraId="4053B831" w14:textId="3A2519BA" w:rsidR="00330D91" w:rsidRPr="003D05AB" w:rsidRDefault="00287225" w:rsidP="003D05AB">
      <w:pPr>
        <w:tabs>
          <w:tab w:val="left" w:pos="270"/>
        </w:tabs>
        <w:spacing w:after="0" w:line="240" w:lineRule="auto"/>
        <w:rPr>
          <w:rFonts w:ascii="Arial" w:hAnsi="Arial" w:cs="Arial"/>
          <w:b/>
          <w:bCs/>
          <w:sz w:val="20"/>
          <w:szCs w:val="20"/>
        </w:rPr>
      </w:pPr>
      <w:r>
        <w:rPr>
          <w:rFonts w:ascii="Arial" w:hAnsi="Arial" w:cs="Arial"/>
          <w:sz w:val="20"/>
          <w:szCs w:val="20"/>
        </w:rPr>
        <w:pict w14:anchorId="6D12F955">
          <v:rect id="_x0000_i1026" style="width:0;height:1.5pt" o:hralign="center" o:hrstd="t" o:hr="t" fillcolor="#a0a0a0" stroked="f"/>
        </w:pict>
      </w:r>
    </w:p>
    <w:p w14:paraId="1666429F" w14:textId="35D6A51C" w:rsidR="004D2B0B" w:rsidRPr="00C47800" w:rsidRDefault="003D05AB" w:rsidP="00C47800">
      <w:pPr>
        <w:pStyle w:val="NormalWeb"/>
        <w:spacing w:before="0" w:beforeAutospacing="0" w:after="160" w:afterAutospacing="0"/>
        <w:jc w:val="center"/>
        <w:rPr>
          <w:rFonts w:ascii="Arial" w:hAnsi="Arial" w:cs="Arial"/>
          <w:b/>
          <w:bCs/>
          <w:color w:val="000000"/>
        </w:rPr>
      </w:pPr>
      <w:r>
        <w:rPr>
          <w:rFonts w:ascii="Arial" w:hAnsi="Arial" w:cs="Arial"/>
          <w:b/>
          <w:bCs/>
          <w:color w:val="000000"/>
        </w:rPr>
        <w:t>B</w:t>
      </w:r>
      <w:r w:rsidR="00F268B9">
        <w:rPr>
          <w:rFonts w:ascii="Arial" w:hAnsi="Arial" w:cs="Arial"/>
          <w:b/>
          <w:bCs/>
          <w:color w:val="000000"/>
        </w:rPr>
        <w:t xml:space="preserve">. </w:t>
      </w:r>
      <w:r w:rsidR="004D2B0B" w:rsidRPr="00C47800">
        <w:rPr>
          <w:rFonts w:ascii="Arial" w:hAnsi="Arial" w:cs="Arial"/>
          <w:b/>
          <w:bCs/>
          <w:color w:val="000000"/>
        </w:rPr>
        <w:t>General Tips for Submission</w:t>
      </w:r>
    </w:p>
    <w:p w14:paraId="0CF614FE" w14:textId="7C5D7B9C" w:rsidR="00DF7DC3" w:rsidRPr="00DF7DC3" w:rsidRDefault="00C47800" w:rsidP="00DF7DC3">
      <w:pPr>
        <w:pStyle w:val="NormalWeb"/>
        <w:numPr>
          <w:ilvl w:val="0"/>
          <w:numId w:val="4"/>
        </w:numPr>
        <w:shd w:val="clear" w:color="auto" w:fill="FFFFFF"/>
        <w:spacing w:before="0" w:beforeAutospacing="0" w:after="0" w:afterAutospacing="0"/>
        <w:rPr>
          <w:rFonts w:ascii="Arial" w:hAnsi="Arial" w:cs="Arial"/>
          <w:color w:val="000000"/>
          <w:sz w:val="20"/>
          <w:szCs w:val="20"/>
        </w:rPr>
      </w:pPr>
      <w:r w:rsidRPr="00C47800">
        <w:rPr>
          <w:rFonts w:ascii="Arial" w:hAnsi="Arial" w:cs="Arial"/>
          <w:color w:val="000000"/>
          <w:sz w:val="20"/>
          <w:szCs w:val="20"/>
        </w:rPr>
        <w:t>Be sure to complete all elements of each part</w:t>
      </w:r>
      <w:r>
        <w:rPr>
          <w:rFonts w:ascii="Arial" w:hAnsi="Arial" w:cs="Arial"/>
          <w:color w:val="000000"/>
          <w:sz w:val="20"/>
          <w:szCs w:val="20"/>
        </w:rPr>
        <w:t xml:space="preserve"> </w:t>
      </w:r>
      <w:r w:rsidRPr="00C47800">
        <w:rPr>
          <w:rFonts w:ascii="Arial" w:hAnsi="Arial" w:cs="Arial"/>
          <w:color w:val="000000"/>
          <w:sz w:val="20"/>
          <w:szCs w:val="20"/>
        </w:rPr>
        <w:t xml:space="preserve">of the IRB </w:t>
      </w:r>
      <w:r w:rsidR="00C770AF">
        <w:rPr>
          <w:rFonts w:ascii="Arial" w:hAnsi="Arial" w:cs="Arial"/>
          <w:color w:val="000000"/>
          <w:sz w:val="20"/>
          <w:szCs w:val="20"/>
        </w:rPr>
        <w:t>Research P</w:t>
      </w:r>
      <w:r>
        <w:rPr>
          <w:rFonts w:ascii="Arial" w:hAnsi="Arial" w:cs="Arial"/>
          <w:color w:val="000000"/>
          <w:sz w:val="20"/>
          <w:szCs w:val="20"/>
        </w:rPr>
        <w:t xml:space="preserve">rotocol </w:t>
      </w:r>
      <w:r w:rsidR="00C770AF">
        <w:rPr>
          <w:rFonts w:ascii="Arial" w:hAnsi="Arial" w:cs="Arial"/>
          <w:color w:val="000000"/>
          <w:sz w:val="20"/>
          <w:szCs w:val="20"/>
        </w:rPr>
        <w:t>A</w:t>
      </w:r>
      <w:r w:rsidRPr="00C47800">
        <w:rPr>
          <w:rFonts w:ascii="Arial" w:hAnsi="Arial" w:cs="Arial"/>
          <w:color w:val="000000"/>
          <w:sz w:val="20"/>
          <w:szCs w:val="20"/>
        </w:rPr>
        <w:t xml:space="preserve">pplication. One reason IRB applications are </w:t>
      </w:r>
      <w:r w:rsidRPr="00DF7DC3">
        <w:rPr>
          <w:rFonts w:ascii="Arial" w:hAnsi="Arial" w:cs="Arial"/>
          <w:color w:val="000000"/>
          <w:sz w:val="20"/>
          <w:szCs w:val="20"/>
        </w:rPr>
        <w:t>often delayed is related to incomplete application documents</w:t>
      </w:r>
      <w:r w:rsidR="00B57D65" w:rsidRPr="00DF7DC3">
        <w:rPr>
          <w:rFonts w:ascii="Arial" w:hAnsi="Arial" w:cs="Arial"/>
          <w:color w:val="000000"/>
          <w:sz w:val="20"/>
          <w:szCs w:val="20"/>
        </w:rPr>
        <w:t>, missing CITI certificates, or missing appendices.</w:t>
      </w:r>
    </w:p>
    <w:p w14:paraId="0327986C" w14:textId="77777777" w:rsidR="00DF7DC3" w:rsidRPr="00DF7DC3" w:rsidRDefault="00DF7DC3" w:rsidP="00DF7DC3">
      <w:pPr>
        <w:pStyle w:val="NormalWeb"/>
        <w:numPr>
          <w:ilvl w:val="0"/>
          <w:numId w:val="4"/>
        </w:numPr>
        <w:shd w:val="clear" w:color="auto" w:fill="FFFFFF"/>
        <w:spacing w:before="0" w:beforeAutospacing="0" w:after="0" w:afterAutospacing="0"/>
        <w:rPr>
          <w:rFonts w:ascii="Arial" w:hAnsi="Arial" w:cs="Arial"/>
          <w:color w:val="000000"/>
          <w:sz w:val="20"/>
          <w:szCs w:val="20"/>
        </w:rPr>
      </w:pPr>
      <w:r w:rsidRPr="00DF7DC3">
        <w:rPr>
          <w:rFonts w:ascii="Arial" w:hAnsi="Arial" w:cs="Arial"/>
          <w:sz w:val="20"/>
          <w:szCs w:val="20"/>
        </w:rPr>
        <w:t>Role Definitions:</w:t>
      </w:r>
    </w:p>
    <w:p w14:paraId="64867A9B" w14:textId="3845AAC2" w:rsidR="00DF7DC3" w:rsidRPr="00DF7DC3" w:rsidRDefault="00DF7DC3" w:rsidP="00DF7DC3">
      <w:pPr>
        <w:pStyle w:val="ListParagraph"/>
        <w:numPr>
          <w:ilvl w:val="1"/>
          <w:numId w:val="4"/>
        </w:numPr>
        <w:shd w:val="clear" w:color="auto" w:fill="FFFFFF"/>
        <w:spacing w:after="0" w:line="240" w:lineRule="auto"/>
        <w:rPr>
          <w:rFonts w:ascii="Arial" w:hAnsi="Arial" w:cs="Arial"/>
          <w:color w:val="000000"/>
          <w:sz w:val="20"/>
          <w:szCs w:val="20"/>
        </w:rPr>
      </w:pPr>
      <w:r w:rsidRPr="00DF7DC3">
        <w:rPr>
          <w:rFonts w:ascii="Arial" w:hAnsi="Arial" w:cs="Arial"/>
          <w:b/>
          <w:bCs/>
          <w:sz w:val="20"/>
          <w:szCs w:val="20"/>
        </w:rPr>
        <w:t>Primary Contact Person:</w:t>
      </w:r>
      <w:r w:rsidRPr="00DF7DC3">
        <w:rPr>
          <w:rFonts w:ascii="Arial" w:hAnsi="Arial" w:cs="Arial"/>
          <w:sz w:val="20"/>
          <w:szCs w:val="20"/>
        </w:rPr>
        <w:t xml:space="preserve"> the </w:t>
      </w:r>
      <w:r>
        <w:rPr>
          <w:rFonts w:ascii="Arial" w:hAnsi="Arial" w:cs="Arial"/>
          <w:sz w:val="20"/>
          <w:szCs w:val="20"/>
        </w:rPr>
        <w:t>person</w:t>
      </w:r>
      <w:r w:rsidRPr="00DF7DC3">
        <w:rPr>
          <w:rFonts w:ascii="Arial" w:hAnsi="Arial" w:cs="Arial"/>
          <w:sz w:val="20"/>
          <w:szCs w:val="20"/>
        </w:rPr>
        <w:t xml:space="preserve"> assuming the responsibility for communication with the IRB for any associated questions and communication related to approval status.</w:t>
      </w:r>
      <w:r w:rsidR="005A58F8">
        <w:rPr>
          <w:rFonts w:ascii="Arial" w:hAnsi="Arial" w:cs="Arial"/>
          <w:sz w:val="20"/>
          <w:szCs w:val="20"/>
        </w:rPr>
        <w:t xml:space="preserve"> This may be either a student or the </w:t>
      </w:r>
      <w:r w:rsidR="008B145E">
        <w:rPr>
          <w:rFonts w:ascii="Arial" w:hAnsi="Arial" w:cs="Arial"/>
          <w:sz w:val="20"/>
          <w:szCs w:val="20"/>
        </w:rPr>
        <w:t>project</w:t>
      </w:r>
      <w:r w:rsidR="005A58F8">
        <w:rPr>
          <w:rFonts w:ascii="Arial" w:hAnsi="Arial" w:cs="Arial"/>
          <w:sz w:val="20"/>
          <w:szCs w:val="20"/>
        </w:rPr>
        <w:t xml:space="preserve"> advisor depending on your academic department’s preferences. Check with your advisor if unsure.</w:t>
      </w:r>
    </w:p>
    <w:p w14:paraId="3FD824F4" w14:textId="47C08420" w:rsidR="00DF7DC3" w:rsidRPr="00DF7DC3" w:rsidRDefault="00DF7DC3" w:rsidP="00DF7DC3">
      <w:pPr>
        <w:pStyle w:val="NormalWeb"/>
        <w:numPr>
          <w:ilvl w:val="1"/>
          <w:numId w:val="4"/>
        </w:numPr>
        <w:shd w:val="clear" w:color="auto" w:fill="FFFFFF"/>
        <w:spacing w:before="0" w:beforeAutospacing="0" w:after="0" w:afterAutospacing="0"/>
        <w:rPr>
          <w:rFonts w:ascii="Arial" w:hAnsi="Arial" w:cs="Arial"/>
          <w:color w:val="000000"/>
          <w:sz w:val="20"/>
          <w:szCs w:val="20"/>
        </w:rPr>
      </w:pPr>
      <w:r w:rsidRPr="00DF7DC3">
        <w:rPr>
          <w:rFonts w:ascii="Arial" w:hAnsi="Arial" w:cs="Arial"/>
          <w:b/>
          <w:bCs/>
          <w:sz w:val="20"/>
          <w:szCs w:val="20"/>
        </w:rPr>
        <w:t>Project Investigator:</w:t>
      </w:r>
      <w:r w:rsidRPr="00DF7DC3">
        <w:rPr>
          <w:rFonts w:ascii="Arial" w:hAnsi="Arial" w:cs="Arial"/>
          <w:sz w:val="20"/>
          <w:szCs w:val="20"/>
        </w:rPr>
        <w:t xml:space="preserve"> all individuals working on the research/project (aside from the </w:t>
      </w:r>
      <w:r>
        <w:rPr>
          <w:rFonts w:ascii="Arial" w:hAnsi="Arial" w:cs="Arial"/>
          <w:sz w:val="20"/>
          <w:szCs w:val="20"/>
        </w:rPr>
        <w:t>faculty</w:t>
      </w:r>
      <w:r w:rsidRPr="00DF7DC3">
        <w:rPr>
          <w:rFonts w:ascii="Arial" w:hAnsi="Arial" w:cs="Arial"/>
          <w:sz w:val="20"/>
          <w:szCs w:val="20"/>
        </w:rPr>
        <w:t xml:space="preserve"> advisor)</w:t>
      </w:r>
      <w:r w:rsidR="008B145E">
        <w:rPr>
          <w:rFonts w:ascii="Arial" w:hAnsi="Arial" w:cs="Arial"/>
          <w:sz w:val="20"/>
          <w:szCs w:val="20"/>
        </w:rPr>
        <w:t>.</w:t>
      </w:r>
    </w:p>
    <w:p w14:paraId="40C387A8" w14:textId="10C74576" w:rsidR="00DF7DC3" w:rsidRPr="00DF7DC3" w:rsidRDefault="00DF7DC3" w:rsidP="00DF7DC3">
      <w:pPr>
        <w:pStyle w:val="NormalWeb"/>
        <w:numPr>
          <w:ilvl w:val="1"/>
          <w:numId w:val="4"/>
        </w:numPr>
        <w:shd w:val="clear" w:color="auto" w:fill="FFFFFF"/>
        <w:spacing w:before="0" w:beforeAutospacing="0" w:after="0" w:afterAutospacing="0"/>
        <w:rPr>
          <w:rFonts w:ascii="Arial" w:hAnsi="Arial" w:cs="Arial"/>
          <w:color w:val="000000"/>
          <w:sz w:val="20"/>
          <w:szCs w:val="20"/>
        </w:rPr>
      </w:pPr>
      <w:r w:rsidRPr="00DF7DC3">
        <w:rPr>
          <w:rFonts w:ascii="Arial" w:hAnsi="Arial" w:cs="Arial"/>
          <w:b/>
          <w:bCs/>
          <w:sz w:val="20"/>
          <w:szCs w:val="20"/>
        </w:rPr>
        <w:t>Project Advisor:</w:t>
      </w:r>
      <w:r w:rsidRPr="00DF7DC3">
        <w:rPr>
          <w:rFonts w:ascii="Arial" w:hAnsi="Arial" w:cs="Arial"/>
          <w:sz w:val="20"/>
          <w:szCs w:val="20"/>
        </w:rPr>
        <w:t xml:space="preserve"> the faculty </w:t>
      </w:r>
      <w:r w:rsidR="008B145E">
        <w:rPr>
          <w:rFonts w:ascii="Arial" w:hAnsi="Arial" w:cs="Arial"/>
          <w:sz w:val="20"/>
          <w:szCs w:val="20"/>
        </w:rPr>
        <w:t xml:space="preserve">member </w:t>
      </w:r>
      <w:r w:rsidRPr="00DF7DC3">
        <w:rPr>
          <w:rFonts w:ascii="Arial" w:hAnsi="Arial" w:cs="Arial"/>
          <w:sz w:val="20"/>
          <w:szCs w:val="20"/>
        </w:rPr>
        <w:t>responsible for oversight and contribution to your work</w:t>
      </w:r>
      <w:r w:rsidR="008B145E">
        <w:rPr>
          <w:rFonts w:ascii="Arial" w:hAnsi="Arial" w:cs="Arial"/>
          <w:sz w:val="20"/>
          <w:szCs w:val="20"/>
        </w:rPr>
        <w:t>.</w:t>
      </w:r>
    </w:p>
    <w:p w14:paraId="185EE364" w14:textId="575E4A6F" w:rsidR="007D78ED" w:rsidRPr="00C770AF" w:rsidRDefault="00DF7DC3" w:rsidP="00612BB6">
      <w:pPr>
        <w:pStyle w:val="NormalWeb"/>
        <w:numPr>
          <w:ilvl w:val="1"/>
          <w:numId w:val="4"/>
        </w:numPr>
        <w:shd w:val="clear" w:color="auto" w:fill="FFFFFF"/>
        <w:spacing w:before="0" w:beforeAutospacing="0" w:after="0" w:afterAutospacing="0"/>
        <w:rPr>
          <w:rFonts w:ascii="Arial" w:hAnsi="Arial" w:cs="Arial"/>
          <w:color w:val="000000"/>
          <w:sz w:val="20"/>
          <w:szCs w:val="20"/>
        </w:rPr>
      </w:pPr>
      <w:r w:rsidRPr="00C770AF">
        <w:rPr>
          <w:rFonts w:ascii="Arial" w:hAnsi="Arial" w:cs="Arial"/>
          <w:b/>
          <w:bCs/>
          <w:sz w:val="20"/>
          <w:szCs w:val="20"/>
        </w:rPr>
        <w:t>Department Chair:</w:t>
      </w:r>
      <w:r w:rsidRPr="00C770AF">
        <w:rPr>
          <w:rFonts w:ascii="Arial" w:hAnsi="Arial" w:cs="Arial"/>
          <w:color w:val="000000"/>
          <w:sz w:val="20"/>
          <w:szCs w:val="20"/>
        </w:rPr>
        <w:t xml:space="preserve"> the head of the department or program, whose signature is required on student projects in addition to the </w:t>
      </w:r>
      <w:r w:rsidR="008B145E" w:rsidRPr="00C770AF">
        <w:rPr>
          <w:rFonts w:ascii="Arial" w:hAnsi="Arial" w:cs="Arial"/>
          <w:color w:val="000000"/>
          <w:sz w:val="20"/>
          <w:szCs w:val="20"/>
        </w:rPr>
        <w:t>project</w:t>
      </w:r>
      <w:r w:rsidRPr="00C770AF">
        <w:rPr>
          <w:rFonts w:ascii="Arial" w:hAnsi="Arial" w:cs="Arial"/>
          <w:color w:val="000000"/>
          <w:sz w:val="20"/>
          <w:szCs w:val="20"/>
        </w:rPr>
        <w:t xml:space="preserve"> advisor’s.</w:t>
      </w:r>
    </w:p>
    <w:p w14:paraId="11CCBDE2" w14:textId="3A096582" w:rsidR="00C47800" w:rsidRPr="00DF7DC3" w:rsidRDefault="00C47800" w:rsidP="001563C6">
      <w:pPr>
        <w:pStyle w:val="ListParagraph"/>
        <w:numPr>
          <w:ilvl w:val="0"/>
          <w:numId w:val="4"/>
        </w:numPr>
        <w:shd w:val="clear" w:color="auto" w:fill="FFFFFF"/>
        <w:spacing w:after="0" w:line="240" w:lineRule="auto"/>
        <w:rPr>
          <w:rFonts w:ascii="Arial" w:hAnsi="Arial" w:cs="Arial"/>
          <w:color w:val="000000"/>
          <w:sz w:val="20"/>
          <w:szCs w:val="20"/>
        </w:rPr>
      </w:pPr>
      <w:r w:rsidRPr="00DF7DC3">
        <w:rPr>
          <w:rFonts w:ascii="Arial" w:hAnsi="Arial" w:cs="Arial"/>
          <w:color w:val="000000"/>
          <w:sz w:val="20"/>
          <w:szCs w:val="20"/>
        </w:rPr>
        <w:t>The proposed start date cannot precede the anticipate time of IRB approval. If the date listed is before the IRB application submission or is a date that too closely approximates the submission of the IRB application, the application will be returned for revision.</w:t>
      </w:r>
      <w:r w:rsidR="00945D68">
        <w:rPr>
          <w:rFonts w:ascii="Arial" w:hAnsi="Arial" w:cs="Arial"/>
          <w:color w:val="000000"/>
          <w:sz w:val="20"/>
          <w:szCs w:val="20"/>
        </w:rPr>
        <w:t xml:space="preserve"> </w:t>
      </w:r>
    </w:p>
    <w:p w14:paraId="6983FBD7" w14:textId="43A7C7DF" w:rsidR="00B57D65" w:rsidRPr="00C47800" w:rsidRDefault="00AF39B0" w:rsidP="00C47800">
      <w:pPr>
        <w:pStyle w:val="NormalWeb"/>
        <w:numPr>
          <w:ilvl w:val="0"/>
          <w:numId w:val="4"/>
        </w:numPr>
        <w:shd w:val="clear" w:color="auto" w:fill="FFFFFF"/>
        <w:rPr>
          <w:rFonts w:ascii="Arial" w:hAnsi="Arial" w:cs="Arial"/>
          <w:color w:val="000000"/>
          <w:sz w:val="20"/>
          <w:szCs w:val="20"/>
        </w:rPr>
      </w:pPr>
      <w:r w:rsidRPr="00DF7DC3">
        <w:rPr>
          <w:rFonts w:ascii="Arial" w:hAnsi="Arial" w:cs="Arial"/>
          <w:color w:val="000000"/>
          <w:sz w:val="20"/>
          <w:szCs w:val="20"/>
        </w:rPr>
        <w:t xml:space="preserve">The proposed end date </w:t>
      </w:r>
      <w:r>
        <w:rPr>
          <w:rFonts w:ascii="Arial" w:hAnsi="Arial" w:cs="Arial"/>
          <w:color w:val="000000"/>
          <w:sz w:val="20"/>
          <w:szCs w:val="20"/>
        </w:rPr>
        <w:t xml:space="preserve">should encompass the latest expected date of all research steps which include </w:t>
      </w:r>
      <w:r w:rsidR="00690920">
        <w:rPr>
          <w:rFonts w:ascii="Arial" w:hAnsi="Arial" w:cs="Arial"/>
          <w:color w:val="000000"/>
          <w:sz w:val="20"/>
          <w:szCs w:val="20"/>
        </w:rPr>
        <w:t xml:space="preserve">data collection from </w:t>
      </w:r>
      <w:r>
        <w:rPr>
          <w:rFonts w:ascii="Arial" w:hAnsi="Arial" w:cs="Arial"/>
          <w:color w:val="000000"/>
          <w:sz w:val="20"/>
          <w:szCs w:val="20"/>
        </w:rPr>
        <w:t>human subjects</w:t>
      </w:r>
      <w:r w:rsidR="00690920">
        <w:rPr>
          <w:rFonts w:ascii="Arial" w:hAnsi="Arial" w:cs="Arial"/>
          <w:color w:val="000000"/>
          <w:sz w:val="20"/>
          <w:szCs w:val="20"/>
        </w:rPr>
        <w:t xml:space="preserve"> and/or data analysis which includes </w:t>
      </w:r>
      <w:r w:rsidR="00A92220">
        <w:rPr>
          <w:rFonts w:ascii="Arial" w:hAnsi="Arial" w:cs="Arial"/>
          <w:color w:val="000000"/>
          <w:sz w:val="20"/>
          <w:szCs w:val="20"/>
        </w:rPr>
        <w:t xml:space="preserve">use personally </w:t>
      </w:r>
      <w:r w:rsidR="00690920">
        <w:rPr>
          <w:rFonts w:ascii="Arial" w:hAnsi="Arial" w:cs="Arial"/>
          <w:color w:val="000000"/>
          <w:sz w:val="20"/>
          <w:szCs w:val="20"/>
        </w:rPr>
        <w:t>identifiable data</w:t>
      </w:r>
      <w:r>
        <w:rPr>
          <w:rFonts w:ascii="Arial" w:hAnsi="Arial" w:cs="Arial"/>
          <w:color w:val="000000"/>
          <w:sz w:val="20"/>
          <w:szCs w:val="20"/>
        </w:rPr>
        <w:t>.</w:t>
      </w:r>
      <w:r w:rsidR="00A92220">
        <w:rPr>
          <w:rFonts w:ascii="Arial" w:hAnsi="Arial" w:cs="Arial"/>
          <w:color w:val="000000"/>
          <w:sz w:val="20"/>
          <w:szCs w:val="20"/>
        </w:rPr>
        <w:t xml:space="preserve"> Select a realistic end date</w:t>
      </w:r>
      <w:r w:rsidR="00F614E4">
        <w:rPr>
          <w:rFonts w:ascii="Arial" w:hAnsi="Arial" w:cs="Arial"/>
          <w:color w:val="000000"/>
          <w:sz w:val="20"/>
          <w:szCs w:val="20"/>
        </w:rPr>
        <w:t>. Continuing Review will likely be required for projects which extend longer than one year.</w:t>
      </w:r>
    </w:p>
    <w:p w14:paraId="769D4D75" w14:textId="56E8341A" w:rsidR="00C47800" w:rsidRPr="00B02D33" w:rsidRDefault="00C47800" w:rsidP="00C47800">
      <w:pPr>
        <w:pStyle w:val="ListParagraph"/>
        <w:numPr>
          <w:ilvl w:val="0"/>
          <w:numId w:val="4"/>
        </w:numPr>
        <w:spacing w:after="0" w:line="240" w:lineRule="auto"/>
        <w:rPr>
          <w:rFonts w:ascii="Arial" w:hAnsi="Arial" w:cs="Arial"/>
          <w:sz w:val="20"/>
          <w:szCs w:val="20"/>
        </w:rPr>
      </w:pPr>
      <w:r w:rsidRPr="00C47800">
        <w:rPr>
          <w:rFonts w:ascii="Arial" w:hAnsi="Arial" w:cs="Arial"/>
          <w:color w:val="000000"/>
          <w:sz w:val="20"/>
          <w:szCs w:val="20"/>
        </w:rPr>
        <w:t>Maintain close communication with your course faculty/research chair/project advisor. The faculty chair/advisor is required to review</w:t>
      </w:r>
      <w:r w:rsidR="00F614E4">
        <w:rPr>
          <w:rFonts w:ascii="Arial" w:hAnsi="Arial" w:cs="Arial"/>
          <w:color w:val="000000"/>
          <w:sz w:val="20"/>
          <w:szCs w:val="20"/>
        </w:rPr>
        <w:t xml:space="preserve"> and</w:t>
      </w:r>
      <w:r w:rsidRPr="00C47800">
        <w:rPr>
          <w:rFonts w:ascii="Arial" w:hAnsi="Arial" w:cs="Arial"/>
          <w:color w:val="000000"/>
          <w:sz w:val="20"/>
          <w:szCs w:val="20"/>
        </w:rPr>
        <w:t xml:space="preserve"> approve the IRB application </w:t>
      </w:r>
      <w:r w:rsidR="00F614E4">
        <w:rPr>
          <w:rFonts w:ascii="Arial" w:hAnsi="Arial" w:cs="Arial"/>
          <w:color w:val="000000"/>
          <w:sz w:val="20"/>
          <w:szCs w:val="20"/>
        </w:rPr>
        <w:t xml:space="preserve">draft </w:t>
      </w:r>
      <w:r w:rsidRPr="00C47800">
        <w:rPr>
          <w:rFonts w:ascii="Arial" w:hAnsi="Arial" w:cs="Arial"/>
          <w:color w:val="000000"/>
          <w:sz w:val="20"/>
          <w:szCs w:val="20"/>
        </w:rPr>
        <w:t xml:space="preserve">prior to the student submitting the </w:t>
      </w:r>
      <w:r w:rsidR="00F614E4">
        <w:rPr>
          <w:rFonts w:ascii="Arial" w:hAnsi="Arial" w:cs="Arial"/>
          <w:color w:val="000000"/>
          <w:sz w:val="20"/>
          <w:szCs w:val="20"/>
        </w:rPr>
        <w:t xml:space="preserve">final </w:t>
      </w:r>
      <w:r w:rsidRPr="00C47800">
        <w:rPr>
          <w:rFonts w:ascii="Arial" w:hAnsi="Arial" w:cs="Arial"/>
          <w:color w:val="000000"/>
          <w:sz w:val="20"/>
          <w:szCs w:val="20"/>
        </w:rPr>
        <w:t>application to the IRB.</w:t>
      </w:r>
    </w:p>
    <w:p w14:paraId="78CC600F" w14:textId="77777777" w:rsidR="00B02D33" w:rsidRDefault="00B02D33" w:rsidP="00B02D33">
      <w:pPr>
        <w:spacing w:after="0" w:line="240" w:lineRule="auto"/>
        <w:rPr>
          <w:rFonts w:ascii="Arial" w:hAnsi="Arial" w:cs="Arial"/>
          <w:sz w:val="20"/>
          <w:szCs w:val="20"/>
        </w:rPr>
      </w:pPr>
    </w:p>
    <w:p w14:paraId="079DE2E5" w14:textId="77777777" w:rsidR="00B02D33" w:rsidRDefault="00B02D33" w:rsidP="00B02D33">
      <w:pPr>
        <w:spacing w:after="0" w:line="240" w:lineRule="auto"/>
        <w:rPr>
          <w:rFonts w:ascii="Arial" w:hAnsi="Arial" w:cs="Arial"/>
          <w:sz w:val="20"/>
          <w:szCs w:val="20"/>
        </w:rPr>
      </w:pPr>
    </w:p>
    <w:p w14:paraId="1CA3AED1" w14:textId="77777777" w:rsidR="00B02D33" w:rsidRPr="00B02D33" w:rsidRDefault="00B02D33" w:rsidP="00B02D33">
      <w:pPr>
        <w:spacing w:after="0" w:line="240" w:lineRule="auto"/>
        <w:rPr>
          <w:rFonts w:ascii="Arial" w:hAnsi="Arial" w:cs="Arial"/>
          <w:sz w:val="20"/>
          <w:szCs w:val="20"/>
        </w:rPr>
      </w:pPr>
    </w:p>
    <w:p w14:paraId="0BB170DA" w14:textId="61D45DBE" w:rsidR="00C47800" w:rsidRPr="00C47800" w:rsidRDefault="00C47800" w:rsidP="00C47800">
      <w:pPr>
        <w:pStyle w:val="NormalWeb"/>
        <w:numPr>
          <w:ilvl w:val="0"/>
          <w:numId w:val="4"/>
        </w:numPr>
        <w:shd w:val="clear" w:color="auto" w:fill="FFFFFF"/>
        <w:rPr>
          <w:rFonts w:ascii="Arial" w:hAnsi="Arial" w:cs="Arial"/>
          <w:color w:val="000000"/>
          <w:sz w:val="20"/>
          <w:szCs w:val="20"/>
        </w:rPr>
      </w:pPr>
      <w:r w:rsidRPr="00C47800">
        <w:rPr>
          <w:rFonts w:ascii="Arial" w:hAnsi="Arial" w:cs="Arial"/>
          <w:color w:val="000000"/>
          <w:sz w:val="20"/>
          <w:szCs w:val="20"/>
        </w:rPr>
        <w:t xml:space="preserve">IRB approval can take </w:t>
      </w:r>
      <w:r w:rsidR="00F614E4">
        <w:rPr>
          <w:rFonts w:ascii="Arial" w:hAnsi="Arial" w:cs="Arial"/>
          <w:color w:val="000000"/>
          <w:sz w:val="20"/>
          <w:szCs w:val="20"/>
        </w:rPr>
        <w:t>three to six weeks, depending on the level of review your project requires</w:t>
      </w:r>
      <w:r w:rsidRPr="00C47800">
        <w:rPr>
          <w:rFonts w:ascii="Arial" w:hAnsi="Arial" w:cs="Arial"/>
          <w:color w:val="000000"/>
          <w:sz w:val="20"/>
          <w:szCs w:val="20"/>
        </w:rPr>
        <w:t>. Work diligently to have your IRB application polished and ready for submission in a timely manner. It is the responsibility of the student to initiate necessary faculty advisory collaboration to be successful.</w:t>
      </w:r>
    </w:p>
    <w:p w14:paraId="35F67AED" w14:textId="3178F66B" w:rsidR="00C707E5" w:rsidRPr="00F96F63" w:rsidRDefault="00C47800" w:rsidP="00C707E5">
      <w:pPr>
        <w:pStyle w:val="NormalWeb"/>
        <w:numPr>
          <w:ilvl w:val="0"/>
          <w:numId w:val="4"/>
        </w:numPr>
        <w:shd w:val="clear" w:color="auto" w:fill="FFFFFF"/>
        <w:rPr>
          <w:rFonts w:ascii="Arial" w:hAnsi="Arial" w:cs="Arial"/>
          <w:color w:val="000000"/>
          <w:sz w:val="20"/>
          <w:szCs w:val="20"/>
        </w:rPr>
      </w:pPr>
      <w:r w:rsidRPr="00F96F63">
        <w:rPr>
          <w:rFonts w:ascii="Arial" w:hAnsi="Arial" w:cs="Arial"/>
          <w:color w:val="000000"/>
          <w:sz w:val="20"/>
          <w:szCs w:val="20"/>
        </w:rPr>
        <w:t>Submission to the University of Mary IRB is required. However, it may also be required to achieve IRB approval from your research/project setting. IRB approval from the research/project setting (if determined necessary by the organization) is to be sought after University of Mary IRB approval has been obtained.</w:t>
      </w:r>
    </w:p>
    <w:p w14:paraId="7423B354" w14:textId="1B414FAC" w:rsidR="00C47800" w:rsidRPr="00C47800" w:rsidRDefault="00C47800" w:rsidP="00C47800">
      <w:pPr>
        <w:pStyle w:val="NormalWeb"/>
        <w:numPr>
          <w:ilvl w:val="0"/>
          <w:numId w:val="4"/>
        </w:numPr>
        <w:shd w:val="clear" w:color="auto" w:fill="FFFFFF"/>
        <w:rPr>
          <w:rFonts w:ascii="Arial" w:hAnsi="Arial" w:cs="Arial"/>
          <w:color w:val="000000"/>
          <w:sz w:val="20"/>
          <w:szCs w:val="20"/>
        </w:rPr>
      </w:pPr>
      <w:r w:rsidRPr="00C47800">
        <w:rPr>
          <w:rFonts w:ascii="Arial" w:hAnsi="Arial" w:cs="Arial"/>
          <w:color w:val="000000"/>
          <w:sz w:val="20"/>
          <w:szCs w:val="20"/>
        </w:rPr>
        <w:t>Carefully follow the instructions for each section of the application to ensure the content is in the correct section.</w:t>
      </w:r>
      <w:r w:rsidR="00945D68">
        <w:rPr>
          <w:rFonts w:ascii="Arial" w:hAnsi="Arial" w:cs="Arial"/>
          <w:color w:val="000000"/>
          <w:sz w:val="20"/>
          <w:szCs w:val="20"/>
        </w:rPr>
        <w:t xml:space="preserve"> </w:t>
      </w:r>
      <w:r w:rsidRPr="00C47800">
        <w:rPr>
          <w:rFonts w:ascii="Arial" w:hAnsi="Arial" w:cs="Arial"/>
          <w:color w:val="000000"/>
          <w:sz w:val="20"/>
          <w:szCs w:val="20"/>
        </w:rPr>
        <w:t>Each section requires specific information. There is little redundancy of content from one section to another.</w:t>
      </w:r>
    </w:p>
    <w:p w14:paraId="18A3824C" w14:textId="04FA8971" w:rsidR="00C47800" w:rsidRPr="00C47800" w:rsidRDefault="00C47800" w:rsidP="00C47800">
      <w:pPr>
        <w:pStyle w:val="NormalWeb"/>
        <w:numPr>
          <w:ilvl w:val="0"/>
          <w:numId w:val="4"/>
        </w:numPr>
        <w:shd w:val="clear" w:color="auto" w:fill="FFFFFF"/>
        <w:rPr>
          <w:rFonts w:ascii="Arial" w:hAnsi="Arial" w:cs="Arial"/>
          <w:color w:val="000000"/>
          <w:sz w:val="20"/>
          <w:szCs w:val="20"/>
        </w:rPr>
      </w:pPr>
      <w:r w:rsidRPr="00C47800">
        <w:rPr>
          <w:rFonts w:ascii="Arial" w:hAnsi="Arial" w:cs="Arial"/>
          <w:color w:val="000000"/>
          <w:sz w:val="20"/>
          <w:szCs w:val="20"/>
        </w:rPr>
        <w:t xml:space="preserve">The writing must be succinct. Although one student will likely take the lead in compiling the IRB application, it must be reviewed by all members of the team to ensure the writing is scholarly and in fact meets the expectation of being clear, concise, and cogent. </w:t>
      </w:r>
    </w:p>
    <w:p w14:paraId="53CA5CEC" w14:textId="1823F1F7" w:rsidR="00C47800" w:rsidRPr="00C47800" w:rsidRDefault="001001C1" w:rsidP="00C47800">
      <w:pPr>
        <w:pStyle w:val="NormalWeb"/>
        <w:numPr>
          <w:ilvl w:val="0"/>
          <w:numId w:val="4"/>
        </w:numPr>
        <w:shd w:val="clear" w:color="auto" w:fill="FFFFFF"/>
        <w:rPr>
          <w:rFonts w:ascii="Arial" w:hAnsi="Arial" w:cs="Arial"/>
          <w:color w:val="000000"/>
          <w:sz w:val="20"/>
          <w:szCs w:val="20"/>
        </w:rPr>
      </w:pPr>
      <w:r>
        <w:rPr>
          <w:rFonts w:ascii="Arial" w:hAnsi="Arial" w:cs="Arial"/>
          <w:color w:val="000000"/>
          <w:sz w:val="20"/>
          <w:szCs w:val="20"/>
        </w:rPr>
        <w:t xml:space="preserve">All study investigators and faculty </w:t>
      </w:r>
      <w:r w:rsidR="00D470F8">
        <w:rPr>
          <w:rFonts w:ascii="Arial" w:hAnsi="Arial" w:cs="Arial"/>
          <w:color w:val="000000"/>
          <w:sz w:val="20"/>
          <w:szCs w:val="20"/>
        </w:rPr>
        <w:t>advisors</w:t>
      </w:r>
      <w:r>
        <w:rPr>
          <w:rFonts w:ascii="Arial" w:hAnsi="Arial" w:cs="Arial"/>
          <w:color w:val="000000"/>
          <w:sz w:val="20"/>
          <w:szCs w:val="20"/>
        </w:rPr>
        <w:t xml:space="preserve"> must sign the </w:t>
      </w:r>
      <w:r w:rsidR="00AC76A9">
        <w:rPr>
          <w:rFonts w:ascii="Arial" w:hAnsi="Arial" w:cs="Arial"/>
          <w:color w:val="000000"/>
          <w:sz w:val="20"/>
          <w:szCs w:val="20"/>
        </w:rPr>
        <w:t xml:space="preserve">submission before it can advance to IRB review. Please ensure that all </w:t>
      </w:r>
      <w:r w:rsidR="00B86A65">
        <w:rPr>
          <w:rFonts w:ascii="Arial" w:hAnsi="Arial" w:cs="Arial"/>
          <w:color w:val="000000"/>
          <w:sz w:val="20"/>
          <w:szCs w:val="20"/>
        </w:rPr>
        <w:t xml:space="preserve">project </w:t>
      </w:r>
      <w:r w:rsidR="00AC76A9">
        <w:rPr>
          <w:rFonts w:ascii="Arial" w:hAnsi="Arial" w:cs="Arial"/>
          <w:color w:val="000000"/>
          <w:sz w:val="20"/>
          <w:szCs w:val="20"/>
        </w:rPr>
        <w:t>personnel are watching their email for the</w:t>
      </w:r>
      <w:r w:rsidR="00CC3A99">
        <w:rPr>
          <w:rFonts w:ascii="Arial" w:hAnsi="Arial" w:cs="Arial"/>
          <w:color w:val="000000"/>
          <w:sz w:val="20"/>
          <w:szCs w:val="20"/>
        </w:rPr>
        <w:t xml:space="preserve"> electronic</w:t>
      </w:r>
      <w:r w:rsidR="00AC76A9">
        <w:rPr>
          <w:rFonts w:ascii="Arial" w:hAnsi="Arial" w:cs="Arial"/>
          <w:color w:val="000000"/>
          <w:sz w:val="20"/>
          <w:szCs w:val="20"/>
        </w:rPr>
        <w:t xml:space="preserve"> signature request to come in, and respond to it promptly.</w:t>
      </w:r>
    </w:p>
    <w:p w14:paraId="2088488A" w14:textId="2972A8D9" w:rsidR="00422354" w:rsidRPr="00422354" w:rsidRDefault="00287225" w:rsidP="00C938EC">
      <w:pPr>
        <w:pStyle w:val="NormalWeb"/>
        <w:spacing w:before="0" w:beforeAutospacing="0" w:after="160" w:afterAutospacing="0"/>
        <w:jc w:val="center"/>
        <w:rPr>
          <w:rFonts w:ascii="Arial" w:hAnsi="Arial" w:cs="Arial"/>
          <w:color w:val="000000"/>
          <w:sz w:val="20"/>
          <w:szCs w:val="20"/>
        </w:rPr>
      </w:pPr>
      <w:r>
        <w:rPr>
          <w:rFonts w:ascii="Arial" w:hAnsi="Arial" w:cs="Arial"/>
          <w:sz w:val="20"/>
          <w:szCs w:val="20"/>
        </w:rPr>
        <w:pict w14:anchorId="132D5CC9">
          <v:rect id="_x0000_i1028" style="width:0;height:1.5pt" o:hralign="center" o:bullet="t" o:hrstd="t" o:hr="t" fillcolor="#a0a0a0" stroked="f"/>
        </w:pict>
      </w:r>
      <w:r w:rsidR="00B02D33">
        <w:rPr>
          <w:rFonts w:ascii="Arial" w:hAnsi="Arial" w:cs="Arial"/>
          <w:b/>
          <w:bCs/>
          <w:color w:val="000000"/>
        </w:rPr>
        <w:t>C</w:t>
      </w:r>
      <w:r w:rsidR="00067E8F" w:rsidRPr="00856EF7">
        <w:rPr>
          <w:rFonts w:ascii="Arial" w:hAnsi="Arial" w:cs="Arial"/>
          <w:b/>
          <w:bCs/>
          <w:color w:val="000000"/>
        </w:rPr>
        <w:t xml:space="preserve">. </w:t>
      </w:r>
      <w:r w:rsidR="00406C4E">
        <w:rPr>
          <w:rFonts w:ascii="Arial" w:hAnsi="Arial" w:cs="Arial"/>
          <w:b/>
          <w:bCs/>
          <w:color w:val="000000"/>
        </w:rPr>
        <w:t>Tips for Completing the Summary Section of the Application</w:t>
      </w:r>
    </w:p>
    <w:p w14:paraId="24199129" w14:textId="77777777" w:rsidR="00E07546" w:rsidRPr="00CC3DB6" w:rsidRDefault="00E07546" w:rsidP="00E07546">
      <w:pPr>
        <w:pStyle w:val="ListParagraph"/>
        <w:numPr>
          <w:ilvl w:val="0"/>
          <w:numId w:val="7"/>
        </w:numPr>
        <w:spacing w:after="0" w:line="240" w:lineRule="auto"/>
        <w:rPr>
          <w:rFonts w:ascii="Arial Narrow" w:hAnsi="Arial Narrow" w:cs="Arial"/>
          <w:b/>
        </w:rPr>
      </w:pPr>
      <w:r w:rsidRPr="00CC3DB6">
        <w:rPr>
          <w:rFonts w:ascii="Arial Narrow" w:hAnsi="Arial Narrow" w:cs="Arial"/>
          <w:b/>
        </w:rPr>
        <w:t>PURPOSE FOR THE STUDY/PROJECT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746"/>
      </w:tblGrid>
      <w:tr w:rsidR="00E07546" w:rsidRPr="00402BAA" w14:paraId="27BFE39A" w14:textId="77777777" w:rsidTr="00945D68">
        <w:tc>
          <w:tcPr>
            <w:tcW w:w="1874" w:type="pct"/>
            <w:shd w:val="clear" w:color="auto" w:fill="auto"/>
            <w:vAlign w:val="center"/>
          </w:tcPr>
          <w:p w14:paraId="03E29EED"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3126" w:type="pct"/>
            <w:shd w:val="clear" w:color="auto" w:fill="auto"/>
            <w:vAlign w:val="center"/>
          </w:tcPr>
          <w:p w14:paraId="27F79316"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5FD2742E"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0A4E3332" w14:textId="77777777" w:rsidTr="00945D68">
        <w:tc>
          <w:tcPr>
            <w:tcW w:w="1874" w:type="pct"/>
            <w:shd w:val="clear" w:color="auto" w:fill="auto"/>
          </w:tcPr>
          <w:p w14:paraId="078B4B16" w14:textId="4FF38877" w:rsidR="00E07546" w:rsidRPr="00402BAA" w:rsidRDefault="00E07546" w:rsidP="001563C6">
            <w:pPr>
              <w:pStyle w:val="ListParagraph"/>
              <w:ind w:left="0"/>
              <w:rPr>
                <w:rFonts w:ascii="Arial Narrow" w:hAnsi="Arial Narrow" w:cs="Arial"/>
              </w:rPr>
            </w:pPr>
            <w:r w:rsidRPr="00402BAA">
              <w:rPr>
                <w:rFonts w:ascii="Arial Narrow" w:hAnsi="Arial Narrow" w:cs="Arial"/>
              </w:rPr>
              <w:t xml:space="preserve">In the first sentence, clearly indicate that this work is primary research. Describe the intent, need, projected outcomes, background information, </w:t>
            </w:r>
            <w:proofErr w:type="gramStart"/>
            <w:r w:rsidRPr="00402BAA">
              <w:rPr>
                <w:rFonts w:ascii="Arial Narrow" w:hAnsi="Arial Narrow" w:cs="Arial"/>
              </w:rPr>
              <w:t>justification</w:t>
            </w:r>
            <w:proofErr w:type="gramEnd"/>
            <w:r w:rsidRPr="00402BAA">
              <w:rPr>
                <w:rFonts w:ascii="Arial Narrow" w:hAnsi="Arial Narrow" w:cs="Arial"/>
              </w:rPr>
              <w:t xml:space="preserve"> or necessity for using human subjects, and potential significance of the results. The section should culminate with the research purpose statement.</w:t>
            </w:r>
          </w:p>
        </w:tc>
        <w:tc>
          <w:tcPr>
            <w:tcW w:w="3126" w:type="pct"/>
            <w:shd w:val="clear" w:color="auto" w:fill="auto"/>
          </w:tcPr>
          <w:p w14:paraId="05CC510E" w14:textId="354D1585" w:rsidR="00E07546" w:rsidRPr="00402BAA" w:rsidRDefault="00E07546" w:rsidP="001563C6">
            <w:pPr>
              <w:pStyle w:val="ListParagraph"/>
              <w:ind w:left="0"/>
              <w:rPr>
                <w:rFonts w:ascii="Arial Narrow" w:hAnsi="Arial Narrow" w:cs="Arial"/>
              </w:rPr>
            </w:pPr>
            <w:r w:rsidRPr="00402BAA">
              <w:rPr>
                <w:rFonts w:ascii="Arial Narrow" w:hAnsi="Arial Narrow" w:cs="Arial"/>
              </w:rPr>
              <w:t>In the first sentence, clearly indicate that this work is an EBP project. Describe the problem and/or background contributing to the purpose for completing this project. In this section, provide a succinct background to the project topic from the literature.</w:t>
            </w:r>
            <w:r w:rsidR="00945D68" w:rsidRPr="00402BAA">
              <w:rPr>
                <w:rFonts w:ascii="Arial Narrow" w:hAnsi="Arial Narrow" w:cs="Arial"/>
              </w:rPr>
              <w:t xml:space="preserve"> </w:t>
            </w:r>
            <w:r w:rsidRPr="00402BAA">
              <w:rPr>
                <w:rFonts w:ascii="Arial Narrow" w:hAnsi="Arial Narrow" w:cs="Arial"/>
              </w:rPr>
              <w:t>Share information that supports the need for the project (e.g., interviews with or requests from organizational leaders at the project setting), findings from the organizational needs assessment, projected outcomes, or other rationale supporting the purpose for initiating the project.</w:t>
            </w:r>
            <w:r w:rsidR="00945D68" w:rsidRPr="00402BAA">
              <w:rPr>
                <w:rFonts w:ascii="Arial Narrow" w:hAnsi="Arial Narrow" w:cs="Arial"/>
              </w:rPr>
              <w:t xml:space="preserve"> </w:t>
            </w:r>
            <w:r w:rsidRPr="00402BAA">
              <w:rPr>
                <w:rFonts w:ascii="Arial Narrow" w:hAnsi="Arial Narrow" w:cs="Arial"/>
              </w:rPr>
              <w:t>The section should and include the PICO question.</w:t>
            </w:r>
          </w:p>
        </w:tc>
      </w:tr>
    </w:tbl>
    <w:p w14:paraId="750EC5F9" w14:textId="77777777" w:rsidR="00E07546" w:rsidRPr="00402BAA" w:rsidRDefault="00E07546" w:rsidP="00E07546">
      <w:pPr>
        <w:pStyle w:val="ListParagraph"/>
        <w:ind w:left="1080"/>
        <w:rPr>
          <w:rFonts w:ascii="Arial Narrow" w:hAnsi="Arial Narrow" w:cs="Arial"/>
          <w:b/>
        </w:rPr>
      </w:pPr>
    </w:p>
    <w:p w14:paraId="52CDE63B" w14:textId="77777777" w:rsidR="00E07546" w:rsidRPr="00402BAA" w:rsidRDefault="00E07546" w:rsidP="00E07546">
      <w:pPr>
        <w:pStyle w:val="ListParagraph"/>
        <w:numPr>
          <w:ilvl w:val="0"/>
          <w:numId w:val="7"/>
        </w:numPr>
        <w:spacing w:after="0" w:line="240" w:lineRule="auto"/>
        <w:rPr>
          <w:rFonts w:ascii="Arial Narrow" w:hAnsi="Arial Narrow" w:cs="Arial"/>
          <w:b/>
        </w:rPr>
      </w:pPr>
      <w:r w:rsidRPr="00402BAA">
        <w:rPr>
          <w:rFonts w:ascii="Arial Narrow" w:hAnsi="Arial Narrow" w:cs="Arial"/>
          <w:b/>
        </w:rPr>
        <w:t>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3595"/>
      </w:tblGrid>
      <w:tr w:rsidR="00E07546" w:rsidRPr="00402BAA" w14:paraId="0627DA2F" w14:textId="77777777" w:rsidTr="001563C6">
        <w:tc>
          <w:tcPr>
            <w:tcW w:w="3334" w:type="pct"/>
            <w:shd w:val="clear" w:color="auto" w:fill="auto"/>
          </w:tcPr>
          <w:p w14:paraId="40063A2E"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1666" w:type="pct"/>
            <w:shd w:val="clear" w:color="auto" w:fill="auto"/>
          </w:tcPr>
          <w:p w14:paraId="49F2BAE5"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7FF8C844"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3217256E" w14:textId="77777777" w:rsidTr="001563C6">
        <w:tc>
          <w:tcPr>
            <w:tcW w:w="3334" w:type="pct"/>
            <w:shd w:val="clear" w:color="auto" w:fill="auto"/>
          </w:tcPr>
          <w:p w14:paraId="41E9EBC1" w14:textId="7EE9A1AF" w:rsidR="00E07546" w:rsidRPr="00402BAA" w:rsidRDefault="00E07546" w:rsidP="001563C6">
            <w:pPr>
              <w:pStyle w:val="ListParagraph"/>
              <w:ind w:left="0"/>
              <w:rPr>
                <w:rFonts w:ascii="Arial Narrow" w:hAnsi="Arial Narrow" w:cs="Arial"/>
              </w:rPr>
            </w:pPr>
            <w:r w:rsidRPr="00402BAA">
              <w:rPr>
                <w:rFonts w:ascii="Arial Narrow" w:hAnsi="Arial Narrow" w:cs="Arial"/>
              </w:rPr>
              <w:t xml:space="preserve">The protocol </w:t>
            </w:r>
            <w:r w:rsidR="00406C4E" w:rsidRPr="00402BAA">
              <w:rPr>
                <w:rFonts w:ascii="Arial Narrow" w:hAnsi="Arial Narrow" w:cs="Arial"/>
              </w:rPr>
              <w:t>questions</w:t>
            </w:r>
            <w:r w:rsidRPr="00402BAA">
              <w:rPr>
                <w:rFonts w:ascii="Arial Narrow" w:hAnsi="Arial Narrow" w:cs="Arial"/>
              </w:rPr>
              <w:t xml:space="preserve"> describe the research methods and design. </w:t>
            </w:r>
          </w:p>
          <w:p w14:paraId="46062B2C" w14:textId="77777777" w:rsidR="00E07546" w:rsidRPr="00402BAA" w:rsidRDefault="00E07546" w:rsidP="00E07546">
            <w:pPr>
              <w:numPr>
                <w:ilvl w:val="0"/>
                <w:numId w:val="8"/>
              </w:numPr>
              <w:spacing w:after="0" w:line="240" w:lineRule="auto"/>
              <w:ind w:left="446"/>
              <w:rPr>
                <w:rFonts w:ascii="Arial Narrow" w:hAnsi="Arial Narrow" w:cs="Arial"/>
              </w:rPr>
            </w:pPr>
            <w:r w:rsidRPr="00402BAA">
              <w:rPr>
                <w:rFonts w:ascii="Arial Narrow" w:hAnsi="Arial Narrow" w:cs="Arial"/>
              </w:rPr>
              <w:t xml:space="preserve">Identify your study design </w:t>
            </w:r>
          </w:p>
          <w:p w14:paraId="75B30B93"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Quantitative (e.g., descriptive, experimental, quasi-experimental, ex-post facto, causal comparative, correlational, etc.); or</w:t>
            </w:r>
          </w:p>
          <w:p w14:paraId="70D00960"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Qualitative (e.g., phenomenological, case study, historical, ethnography, grounded theory, narrative analysis, hermeneutics</w:t>
            </w:r>
            <w:proofErr w:type="gramStart"/>
            <w:r w:rsidRPr="00402BAA">
              <w:rPr>
                <w:rFonts w:ascii="Arial Narrow" w:hAnsi="Arial Narrow" w:cs="Arial"/>
              </w:rPr>
              <w:t>);</w:t>
            </w:r>
            <w:proofErr w:type="gramEnd"/>
            <w:r w:rsidRPr="00402BAA">
              <w:rPr>
                <w:rFonts w:ascii="Arial Narrow" w:hAnsi="Arial Narrow" w:cs="Arial"/>
              </w:rPr>
              <w:t xml:space="preserve"> </w:t>
            </w:r>
          </w:p>
          <w:p w14:paraId="78049531" w14:textId="0F6C41EB"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Mixed (</w:t>
            </w:r>
            <w:proofErr w:type="spellStart"/>
            <w:r w:rsidRPr="00402BAA">
              <w:rPr>
                <w:rFonts w:ascii="Arial Narrow" w:hAnsi="Arial Narrow" w:cs="Arial"/>
              </w:rPr>
              <w:t>i.e</w:t>
            </w:r>
            <w:proofErr w:type="spellEnd"/>
            <w:r w:rsidRPr="00402BAA">
              <w:rPr>
                <w:rFonts w:ascii="Arial Narrow" w:hAnsi="Arial Narrow" w:cs="Arial"/>
              </w:rPr>
              <w:t xml:space="preserve"> triangulation, embedded, exploratory, explanatory)</w:t>
            </w:r>
          </w:p>
          <w:p w14:paraId="62DC799A" w14:textId="77777777" w:rsidR="00E07546" w:rsidRPr="00402BAA" w:rsidRDefault="00E07546" w:rsidP="00E07546">
            <w:pPr>
              <w:numPr>
                <w:ilvl w:val="0"/>
                <w:numId w:val="8"/>
              </w:numPr>
              <w:spacing w:after="0" w:line="240" w:lineRule="auto"/>
              <w:ind w:left="430"/>
              <w:rPr>
                <w:rFonts w:ascii="Arial Narrow" w:hAnsi="Arial Narrow" w:cs="Arial"/>
              </w:rPr>
            </w:pPr>
            <w:r w:rsidRPr="00402BAA">
              <w:rPr>
                <w:rFonts w:ascii="Arial Narrow" w:hAnsi="Arial Narrow" w:cs="Arial"/>
              </w:rPr>
              <w:t xml:space="preserve">Describe the Study Population/Sample: </w:t>
            </w:r>
          </w:p>
          <w:p w14:paraId="3F31EC13" w14:textId="77777777" w:rsidR="00E07546" w:rsidRPr="00402BAA" w:rsidRDefault="00E07546" w:rsidP="00E07546">
            <w:pPr>
              <w:numPr>
                <w:ilvl w:val="1"/>
                <w:numId w:val="8"/>
              </w:numPr>
              <w:spacing w:after="0" w:line="240" w:lineRule="auto"/>
              <w:ind w:left="1060"/>
              <w:rPr>
                <w:rFonts w:ascii="Arial Narrow" w:hAnsi="Arial Narrow" w:cs="Arial"/>
              </w:rPr>
            </w:pPr>
            <w:r w:rsidRPr="00402BAA">
              <w:rPr>
                <w:rFonts w:ascii="Arial Narrow" w:hAnsi="Arial Narrow" w:cs="Arial"/>
              </w:rPr>
              <w:t>Identify the sampling procedures; how you will gain access to population and how sample will be selected; location; proposed sample size/power study</w:t>
            </w:r>
          </w:p>
          <w:p w14:paraId="793A7AA7"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 xml:space="preserve">Outline the inclusion and exclusion criteria for subject eligibility </w:t>
            </w:r>
          </w:p>
          <w:p w14:paraId="53804C22" w14:textId="3CA443E4"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lastRenderedPageBreak/>
              <w:t>Reference a letter of support if working with a cooperating organization(s).</w:t>
            </w:r>
            <w:r w:rsidR="00945D68" w:rsidRPr="00402BAA">
              <w:rPr>
                <w:rFonts w:ascii="Arial Narrow" w:hAnsi="Arial Narrow" w:cs="Arial"/>
              </w:rPr>
              <w:t xml:space="preserve"> </w:t>
            </w:r>
            <w:r w:rsidRPr="00402BAA">
              <w:rPr>
                <w:rFonts w:ascii="Arial Narrow" w:hAnsi="Arial Narrow" w:cs="Arial"/>
              </w:rPr>
              <w:t xml:space="preserve">This letter should be on agency letterhead and submitted with the IRB application. </w:t>
            </w:r>
          </w:p>
          <w:p w14:paraId="7BF58ABE" w14:textId="77777777" w:rsidR="00E07546" w:rsidRPr="00402BAA" w:rsidRDefault="00E07546" w:rsidP="00E07546">
            <w:pPr>
              <w:numPr>
                <w:ilvl w:val="0"/>
                <w:numId w:val="8"/>
              </w:numPr>
              <w:spacing w:after="0" w:line="240" w:lineRule="auto"/>
              <w:ind w:left="430"/>
              <w:rPr>
                <w:rFonts w:ascii="Arial Narrow" w:hAnsi="Arial Narrow" w:cs="Arial"/>
              </w:rPr>
            </w:pPr>
            <w:r w:rsidRPr="00402BAA">
              <w:rPr>
                <w:rFonts w:ascii="Arial Narrow" w:hAnsi="Arial Narrow" w:cs="Arial"/>
              </w:rPr>
              <w:t xml:space="preserve">Explain the procedures to which humans will be subjected (anything the subject will be asked to do or have done to them relative to the study) including: </w:t>
            </w:r>
          </w:p>
          <w:p w14:paraId="15D8856D"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Instruments (interview questions, surveys, screenings, observation forms, etc.) Put a copy of the instrument(s) in appendices and copyright permission for use if needed.</w:t>
            </w:r>
          </w:p>
          <w:p w14:paraId="2E835761" w14:textId="77777777" w:rsidR="00E07546" w:rsidRPr="00402BAA" w:rsidRDefault="00E07546" w:rsidP="00E07546">
            <w:pPr>
              <w:numPr>
                <w:ilvl w:val="2"/>
                <w:numId w:val="8"/>
              </w:numPr>
              <w:spacing w:after="0" w:line="240" w:lineRule="auto"/>
              <w:ind w:left="1616"/>
              <w:rPr>
                <w:rFonts w:ascii="Arial Narrow" w:hAnsi="Arial Narrow" w:cs="Arial"/>
              </w:rPr>
            </w:pPr>
            <w:r w:rsidRPr="00402BAA">
              <w:rPr>
                <w:rFonts w:ascii="Arial Narrow" w:hAnsi="Arial Narrow" w:cs="Arial"/>
              </w:rPr>
              <w:t>appropriateness for population/setting</w:t>
            </w:r>
          </w:p>
          <w:p w14:paraId="7FBBE13A" w14:textId="77777777" w:rsidR="00E07546" w:rsidRPr="00402BAA" w:rsidRDefault="00E07546" w:rsidP="00E07546">
            <w:pPr>
              <w:numPr>
                <w:ilvl w:val="2"/>
                <w:numId w:val="8"/>
              </w:numPr>
              <w:spacing w:after="0" w:line="240" w:lineRule="auto"/>
              <w:ind w:left="1616"/>
              <w:rPr>
                <w:rFonts w:ascii="Arial Narrow" w:hAnsi="Arial Narrow" w:cs="Arial"/>
              </w:rPr>
            </w:pPr>
            <w:r w:rsidRPr="00402BAA">
              <w:rPr>
                <w:rFonts w:ascii="Arial Narrow" w:hAnsi="Arial Narrow" w:cs="Arial"/>
              </w:rPr>
              <w:t xml:space="preserve">reliability and validity </w:t>
            </w:r>
          </w:p>
          <w:p w14:paraId="65BC68BA" w14:textId="77777777" w:rsidR="00E07546" w:rsidRPr="00402BAA" w:rsidRDefault="00E07546" w:rsidP="00E07546">
            <w:pPr>
              <w:numPr>
                <w:ilvl w:val="2"/>
                <w:numId w:val="8"/>
              </w:numPr>
              <w:spacing w:after="0" w:line="240" w:lineRule="auto"/>
              <w:ind w:left="1616"/>
              <w:rPr>
                <w:rFonts w:ascii="Arial Narrow" w:hAnsi="Arial Narrow" w:cs="Arial"/>
              </w:rPr>
            </w:pPr>
            <w:r w:rsidRPr="00402BAA">
              <w:rPr>
                <w:rFonts w:ascii="Arial Narrow" w:hAnsi="Arial Narrow" w:cs="Arial"/>
              </w:rPr>
              <w:t>how administered and scored</w:t>
            </w:r>
          </w:p>
          <w:p w14:paraId="080A8EC0" w14:textId="77777777" w:rsidR="00E07546" w:rsidRPr="00402BAA" w:rsidRDefault="00E07546" w:rsidP="00E07546">
            <w:pPr>
              <w:numPr>
                <w:ilvl w:val="2"/>
                <w:numId w:val="8"/>
              </w:numPr>
              <w:spacing w:after="0" w:line="240" w:lineRule="auto"/>
              <w:ind w:left="1616"/>
              <w:rPr>
                <w:rFonts w:ascii="Arial Narrow" w:hAnsi="Arial Narrow" w:cs="Arial"/>
              </w:rPr>
            </w:pPr>
            <w:r w:rsidRPr="00402BAA">
              <w:rPr>
                <w:rFonts w:ascii="Arial Narrow" w:hAnsi="Arial Narrow" w:cs="Arial"/>
              </w:rPr>
              <w:t xml:space="preserve">interrater reliability </w:t>
            </w:r>
          </w:p>
          <w:p w14:paraId="181313CD" w14:textId="77777777" w:rsidR="00E07546" w:rsidRPr="00402BAA" w:rsidRDefault="00E07546" w:rsidP="00E07546">
            <w:pPr>
              <w:numPr>
                <w:ilvl w:val="2"/>
                <w:numId w:val="8"/>
              </w:numPr>
              <w:spacing w:after="0" w:line="240" w:lineRule="auto"/>
              <w:ind w:left="1616"/>
              <w:rPr>
                <w:rFonts w:ascii="Arial Narrow" w:hAnsi="Arial Narrow" w:cs="Arial"/>
              </w:rPr>
            </w:pPr>
            <w:r w:rsidRPr="00402BAA">
              <w:rPr>
                <w:rFonts w:ascii="Arial Narrow" w:hAnsi="Arial Narrow" w:cs="Arial"/>
              </w:rPr>
              <w:t>type of response categories</w:t>
            </w:r>
          </w:p>
          <w:p w14:paraId="2EEB4DDB"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Duration (length of study, time commitment required)</w:t>
            </w:r>
          </w:p>
          <w:p w14:paraId="14168EBF"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Intervention/treatment or procedures used</w:t>
            </w:r>
          </w:p>
          <w:p w14:paraId="406EF41A"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Field testing or pilot procedures if used</w:t>
            </w:r>
          </w:p>
          <w:p w14:paraId="7B97648E"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 xml:space="preserve">Data collection procedures. Explain all steps necessary to conduct study in order in which they are to occur. Recruitment, training, education, testing, interventions, etc. </w:t>
            </w:r>
          </w:p>
          <w:p w14:paraId="79F996FD" w14:textId="77777777" w:rsidR="00E07546" w:rsidRPr="00402BAA" w:rsidRDefault="00E07546" w:rsidP="00E07546">
            <w:pPr>
              <w:numPr>
                <w:ilvl w:val="1"/>
                <w:numId w:val="8"/>
              </w:numPr>
              <w:spacing w:after="0" w:line="240" w:lineRule="auto"/>
              <w:ind w:left="1076"/>
              <w:rPr>
                <w:rFonts w:ascii="Arial Narrow" w:hAnsi="Arial Narrow" w:cs="Arial"/>
              </w:rPr>
            </w:pPr>
            <w:r w:rsidRPr="00402BAA">
              <w:rPr>
                <w:rFonts w:ascii="Arial Narrow" w:hAnsi="Arial Narrow" w:cs="Arial"/>
              </w:rPr>
              <w:t>Include recruitment tools (e.g., emails, flyers, posters, follow-up emails/reminders, oral presentation/s, etc.) in appendices</w:t>
            </w:r>
          </w:p>
          <w:p w14:paraId="77226E67" w14:textId="77777777" w:rsidR="00E07546" w:rsidRPr="00402BAA" w:rsidRDefault="00E07546" w:rsidP="00E07546">
            <w:pPr>
              <w:numPr>
                <w:ilvl w:val="0"/>
                <w:numId w:val="8"/>
              </w:numPr>
              <w:spacing w:after="0" w:line="240" w:lineRule="auto"/>
              <w:ind w:left="430"/>
              <w:rPr>
                <w:rFonts w:ascii="Arial Narrow" w:hAnsi="Arial Narrow" w:cs="Arial"/>
              </w:rPr>
            </w:pPr>
            <w:r w:rsidRPr="00402BAA">
              <w:rPr>
                <w:rFonts w:ascii="Arial Narrow" w:hAnsi="Arial Narrow" w:cs="Arial"/>
              </w:rPr>
              <w:t xml:space="preserve">Describe plan for data analysis: </w:t>
            </w:r>
          </w:p>
          <w:p w14:paraId="7EF2676A" w14:textId="77777777" w:rsidR="00E07546" w:rsidRPr="00402BAA" w:rsidRDefault="00E07546" w:rsidP="00E07546">
            <w:pPr>
              <w:numPr>
                <w:ilvl w:val="1"/>
                <w:numId w:val="8"/>
              </w:numPr>
              <w:spacing w:after="0" w:line="240" w:lineRule="auto"/>
              <w:ind w:left="1060"/>
              <w:rPr>
                <w:rFonts w:ascii="Arial Narrow" w:hAnsi="Arial Narrow" w:cs="Arial"/>
              </w:rPr>
            </w:pPr>
            <w:r w:rsidRPr="00402BAA">
              <w:rPr>
                <w:rFonts w:ascii="Arial Narrow" w:hAnsi="Arial Narrow" w:cs="Arial"/>
              </w:rPr>
              <w:t xml:space="preserve">Quantitative - potential descriptive or inferential statistical tests to be used </w:t>
            </w:r>
          </w:p>
          <w:p w14:paraId="34765368" w14:textId="77777777" w:rsidR="00E07546" w:rsidRPr="00402BAA" w:rsidRDefault="00E07546" w:rsidP="00E07546">
            <w:pPr>
              <w:numPr>
                <w:ilvl w:val="1"/>
                <w:numId w:val="8"/>
              </w:numPr>
              <w:spacing w:after="0" w:line="240" w:lineRule="auto"/>
              <w:ind w:left="1060"/>
              <w:rPr>
                <w:rFonts w:ascii="Arial Narrow" w:hAnsi="Arial Narrow" w:cs="Arial"/>
              </w:rPr>
            </w:pPr>
            <w:r w:rsidRPr="00402BAA">
              <w:rPr>
                <w:rFonts w:ascii="Arial Narrow" w:hAnsi="Arial Narrow" w:cs="Arial"/>
              </w:rPr>
              <w:t>Qualitative - process for data analysis (transcription, coding and development of categories and themes)</w:t>
            </w:r>
          </w:p>
        </w:tc>
        <w:tc>
          <w:tcPr>
            <w:tcW w:w="1666" w:type="pct"/>
            <w:shd w:val="clear" w:color="auto" w:fill="auto"/>
          </w:tcPr>
          <w:p w14:paraId="23CB3E56" w14:textId="458F8DF7" w:rsidR="00E07546" w:rsidRPr="00402BAA" w:rsidRDefault="00E07546" w:rsidP="001563C6">
            <w:pPr>
              <w:rPr>
                <w:rFonts w:ascii="Arial Narrow" w:hAnsi="Arial Narrow" w:cs="Arial"/>
              </w:rPr>
            </w:pPr>
            <w:r w:rsidRPr="00402BAA">
              <w:rPr>
                <w:rFonts w:ascii="Arial Narrow" w:hAnsi="Arial Narrow" w:cs="Arial"/>
              </w:rPr>
              <w:lastRenderedPageBreak/>
              <w:t xml:space="preserve">The protocol </w:t>
            </w:r>
            <w:r w:rsidR="00406C4E" w:rsidRPr="00402BAA">
              <w:rPr>
                <w:rFonts w:ascii="Arial Narrow" w:hAnsi="Arial Narrow" w:cs="Arial"/>
              </w:rPr>
              <w:t>questions</w:t>
            </w:r>
            <w:r w:rsidRPr="00402BAA">
              <w:rPr>
                <w:rFonts w:ascii="Arial Narrow" w:hAnsi="Arial Narrow" w:cs="Arial"/>
              </w:rPr>
              <w:t xml:space="preserve"> outline the project recommendations and implementation plan. </w:t>
            </w:r>
          </w:p>
          <w:p w14:paraId="47232975" w14:textId="77777777" w:rsidR="00E07546" w:rsidRPr="00402BAA" w:rsidRDefault="00E07546" w:rsidP="001563C6">
            <w:pPr>
              <w:rPr>
                <w:rFonts w:ascii="Arial Narrow" w:hAnsi="Arial Narrow" w:cs="Arial"/>
              </w:rPr>
            </w:pPr>
            <w:r w:rsidRPr="00402BAA">
              <w:rPr>
                <w:rFonts w:ascii="Arial Narrow" w:hAnsi="Arial Narrow" w:cs="Arial"/>
              </w:rPr>
              <w:t>If working with a cooperating organization(s), approval letter on agency letterhead needs to be submitted with IRB proposal</w:t>
            </w:r>
          </w:p>
          <w:p w14:paraId="24A1CDAB" w14:textId="2181D01A" w:rsidR="00E07546" w:rsidRPr="00402BAA" w:rsidRDefault="00E07546" w:rsidP="001563C6">
            <w:pPr>
              <w:rPr>
                <w:rFonts w:ascii="Arial Narrow" w:hAnsi="Arial Narrow"/>
              </w:rPr>
            </w:pPr>
            <w:r w:rsidRPr="00402BAA">
              <w:rPr>
                <w:rFonts w:ascii="Arial Narrow" w:hAnsi="Arial Narrow"/>
              </w:rPr>
              <w:t>Begin the “Protocol” section by stating your project setting and your project participants.</w:t>
            </w:r>
            <w:r w:rsidR="00945D68" w:rsidRPr="00402BAA">
              <w:rPr>
                <w:rFonts w:ascii="Arial Narrow" w:hAnsi="Arial Narrow"/>
              </w:rPr>
              <w:t xml:space="preserve"> </w:t>
            </w:r>
            <w:r w:rsidRPr="00402BAA">
              <w:rPr>
                <w:rFonts w:ascii="Arial Narrow" w:hAnsi="Arial Narrow"/>
                <w:b/>
              </w:rPr>
              <w:t xml:space="preserve">Your participants in EBP/Action Research/Performance Improvement projects typically are the </w:t>
            </w:r>
            <w:r w:rsidRPr="00402BAA">
              <w:rPr>
                <w:rFonts w:ascii="Arial Narrow" w:hAnsi="Arial Narrow"/>
                <w:b/>
              </w:rPr>
              <w:lastRenderedPageBreak/>
              <w:t xml:space="preserve">providers/nurses/staff affected by the change/s </w:t>
            </w:r>
            <w:r w:rsidRPr="00402BAA">
              <w:rPr>
                <w:rFonts w:ascii="Arial Narrow" w:hAnsi="Arial Narrow"/>
              </w:rPr>
              <w:t xml:space="preserve">(e.g., the change to their practice or introduction of a new process in their workplace) </w:t>
            </w:r>
            <w:r w:rsidRPr="00402BAA">
              <w:rPr>
                <w:rFonts w:ascii="Arial Narrow" w:hAnsi="Arial Narrow"/>
                <w:b/>
              </w:rPr>
              <w:t>implemented with the project.</w:t>
            </w:r>
            <w:r w:rsidR="00945D68" w:rsidRPr="00402BAA">
              <w:rPr>
                <w:rFonts w:ascii="Arial Narrow" w:hAnsi="Arial Narrow"/>
                <w:b/>
              </w:rPr>
              <w:t xml:space="preserve"> </w:t>
            </w:r>
          </w:p>
          <w:p w14:paraId="6E5BCDA5" w14:textId="72491595" w:rsidR="00E07546" w:rsidRPr="00402BAA" w:rsidRDefault="00E07546" w:rsidP="001563C6">
            <w:pPr>
              <w:rPr>
                <w:rFonts w:ascii="Arial Narrow" w:hAnsi="Arial Narrow"/>
              </w:rPr>
            </w:pPr>
            <w:r w:rsidRPr="00402BAA">
              <w:rPr>
                <w:rFonts w:ascii="Arial Narrow" w:hAnsi="Arial Narrow"/>
              </w:rPr>
              <w:t>Identify the project recommendations and steps for implementation of the change within the organization.</w:t>
            </w:r>
            <w:r w:rsidR="00945D68" w:rsidRPr="00402BAA">
              <w:rPr>
                <w:rFonts w:ascii="Arial Narrow" w:hAnsi="Arial Narrow"/>
              </w:rPr>
              <w:t xml:space="preserve"> </w:t>
            </w:r>
            <w:r w:rsidRPr="00402BAA">
              <w:rPr>
                <w:rFonts w:ascii="Arial Narrow" w:hAnsi="Arial Narrow"/>
              </w:rPr>
              <w:t>Specifically identify what the project team will be responsible for, what the organizational stakeholders will be responsible for, and what elements the two will collaborate.</w:t>
            </w:r>
            <w:r w:rsidR="00945D68" w:rsidRPr="00402BAA">
              <w:rPr>
                <w:rFonts w:ascii="Arial Narrow" w:hAnsi="Arial Narrow"/>
              </w:rPr>
              <w:t xml:space="preserve"> </w:t>
            </w:r>
          </w:p>
          <w:p w14:paraId="52ED1971" w14:textId="77777777" w:rsidR="00E07546" w:rsidRPr="00402BAA" w:rsidRDefault="00E07546" w:rsidP="001563C6">
            <w:pPr>
              <w:rPr>
                <w:rFonts w:ascii="Arial Narrow" w:hAnsi="Arial Narrow" w:cs="Arial"/>
              </w:rPr>
            </w:pPr>
          </w:p>
          <w:p w14:paraId="6CF5F078" w14:textId="4D26672E" w:rsidR="00E07546" w:rsidRPr="00402BAA" w:rsidRDefault="00E07546" w:rsidP="001563C6">
            <w:pPr>
              <w:rPr>
                <w:rFonts w:ascii="Arial Narrow" w:hAnsi="Arial Narrow" w:cs="Arial"/>
              </w:rPr>
            </w:pPr>
            <w:r w:rsidRPr="00402BAA">
              <w:rPr>
                <w:rFonts w:ascii="Arial Narrow" w:hAnsi="Arial Narrow" w:cs="Arial"/>
              </w:rPr>
              <w:t>Describe how project outcomes will be measured.</w:t>
            </w:r>
            <w:r w:rsidR="00945D68" w:rsidRPr="00402BAA">
              <w:rPr>
                <w:rFonts w:ascii="Arial Narrow" w:hAnsi="Arial Narrow" w:cs="Arial"/>
              </w:rPr>
              <w:t xml:space="preserve"> </w:t>
            </w:r>
            <w:r w:rsidRPr="00402BAA">
              <w:rPr>
                <w:rFonts w:ascii="Arial Narrow" w:hAnsi="Arial Narrow" w:cs="Arial"/>
              </w:rPr>
              <w:t>What data will be collected for (not data analysis) project outcome measurements?</w:t>
            </w:r>
            <w:r w:rsidR="00945D68" w:rsidRPr="00402BAA">
              <w:rPr>
                <w:rFonts w:ascii="Arial Narrow" w:hAnsi="Arial Narrow" w:cs="Arial"/>
              </w:rPr>
              <w:t xml:space="preserve"> </w:t>
            </w:r>
            <w:r w:rsidRPr="00402BAA">
              <w:rPr>
                <w:rFonts w:ascii="Arial Narrow" w:hAnsi="Arial Narrow" w:cs="Arial"/>
              </w:rPr>
              <w:t>If there are any tools, surveys, logs planned to document data related to the project, the student should reference them in this section and include them as an appendix to the IRB application.</w:t>
            </w:r>
          </w:p>
        </w:tc>
      </w:tr>
    </w:tbl>
    <w:p w14:paraId="3D03ADED" w14:textId="77777777" w:rsidR="00E07546" w:rsidRPr="00402BAA" w:rsidRDefault="00E07546" w:rsidP="00E07546">
      <w:pPr>
        <w:rPr>
          <w:rFonts w:ascii="Arial Narrow" w:hAnsi="Arial Narrow" w:cs="Arial"/>
          <w:b/>
        </w:rPr>
      </w:pPr>
    </w:p>
    <w:p w14:paraId="51342314" w14:textId="77777777" w:rsidR="00E07546" w:rsidRPr="00402BAA" w:rsidRDefault="00E07546" w:rsidP="00E07546">
      <w:pPr>
        <w:pStyle w:val="ListParagraph"/>
        <w:numPr>
          <w:ilvl w:val="0"/>
          <w:numId w:val="9"/>
        </w:numPr>
        <w:spacing w:after="0" w:line="240" w:lineRule="auto"/>
        <w:rPr>
          <w:rFonts w:ascii="Arial Narrow" w:hAnsi="Arial Narrow" w:cs="Arial"/>
          <w:b/>
        </w:rPr>
      </w:pPr>
      <w:r w:rsidRPr="00402BAA">
        <w:rPr>
          <w:rFonts w:ascii="Arial Narrow" w:hAnsi="Arial Narrow" w:cs="Arial"/>
          <w:b/>
        </w:rPr>
        <w:t>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465"/>
      </w:tblGrid>
      <w:tr w:rsidR="00E07546" w:rsidRPr="00402BAA" w14:paraId="6790C7D9" w14:textId="77777777" w:rsidTr="001563C6">
        <w:tc>
          <w:tcPr>
            <w:tcW w:w="1541" w:type="pct"/>
            <w:shd w:val="clear" w:color="auto" w:fill="auto"/>
          </w:tcPr>
          <w:p w14:paraId="5832A921"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3459" w:type="pct"/>
            <w:shd w:val="clear" w:color="auto" w:fill="auto"/>
          </w:tcPr>
          <w:p w14:paraId="2A8F424A"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54EEC88E"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54F2BE78" w14:textId="77777777" w:rsidTr="001563C6">
        <w:tc>
          <w:tcPr>
            <w:tcW w:w="1541" w:type="pct"/>
            <w:shd w:val="clear" w:color="auto" w:fill="auto"/>
          </w:tcPr>
          <w:p w14:paraId="384FCEFC" w14:textId="2A460F3A" w:rsidR="00E07546" w:rsidRPr="00402BAA" w:rsidRDefault="00E07546" w:rsidP="001563C6">
            <w:pPr>
              <w:pStyle w:val="ListParagraph"/>
              <w:ind w:left="0"/>
              <w:rPr>
                <w:rFonts w:ascii="Arial Narrow" w:hAnsi="Arial Narrow" w:cs="Arial"/>
              </w:rPr>
            </w:pPr>
            <w:r w:rsidRPr="00402BAA">
              <w:rPr>
                <w:rFonts w:ascii="Arial Narrow" w:hAnsi="Arial Narrow" w:cs="Arial"/>
              </w:rPr>
              <w:t>Describe any benefits, because of the research, that the subject and/or humankind may receive. Should be consistent with consent</w:t>
            </w:r>
            <w:r w:rsidR="008D3629" w:rsidRPr="00402BAA">
              <w:rPr>
                <w:rFonts w:ascii="Arial Narrow" w:hAnsi="Arial Narrow" w:cs="Arial"/>
              </w:rPr>
              <w:t>/assent</w:t>
            </w:r>
            <w:r w:rsidRPr="00402BAA">
              <w:rPr>
                <w:rFonts w:ascii="Arial Narrow" w:hAnsi="Arial Narrow" w:cs="Arial"/>
              </w:rPr>
              <w:t xml:space="preserve"> form. </w:t>
            </w:r>
          </w:p>
        </w:tc>
        <w:tc>
          <w:tcPr>
            <w:tcW w:w="3459" w:type="pct"/>
            <w:shd w:val="clear" w:color="auto" w:fill="auto"/>
          </w:tcPr>
          <w:p w14:paraId="68C47CC0" w14:textId="4122CF57" w:rsidR="00E07546" w:rsidRPr="00402BAA" w:rsidRDefault="00E07546" w:rsidP="001563C6">
            <w:pPr>
              <w:pStyle w:val="CommentText"/>
              <w:rPr>
                <w:rFonts w:ascii="Arial Narrow" w:hAnsi="Arial Narrow" w:cs="Arial"/>
                <w:sz w:val="22"/>
                <w:szCs w:val="22"/>
              </w:rPr>
            </w:pPr>
            <w:r w:rsidRPr="00402BAA">
              <w:rPr>
                <w:rFonts w:ascii="Arial Narrow" w:hAnsi="Arial Narrow"/>
                <w:sz w:val="22"/>
                <w:szCs w:val="22"/>
                <w:lang w:val="en-US"/>
              </w:rPr>
              <w:t>Identify your project participants.</w:t>
            </w:r>
            <w:r w:rsidR="00945D68" w:rsidRPr="00402BAA">
              <w:rPr>
                <w:rFonts w:ascii="Arial Narrow" w:hAnsi="Arial Narrow"/>
                <w:sz w:val="22"/>
                <w:szCs w:val="22"/>
                <w:lang w:val="en-US"/>
              </w:rPr>
              <w:t xml:space="preserve"> </w:t>
            </w:r>
            <w:r w:rsidRPr="00402BAA">
              <w:rPr>
                <w:rFonts w:ascii="Arial Narrow" w:hAnsi="Arial Narrow"/>
                <w:sz w:val="22"/>
                <w:szCs w:val="22"/>
                <w:lang w:val="en-US"/>
              </w:rPr>
              <w:t>Indicate if they will receive any direct benefit for participating in the project.</w:t>
            </w:r>
            <w:r w:rsidR="00945D68" w:rsidRPr="00402BAA">
              <w:rPr>
                <w:rFonts w:ascii="Arial Narrow" w:hAnsi="Arial Narrow"/>
                <w:sz w:val="22"/>
                <w:szCs w:val="22"/>
                <w:lang w:val="en-US"/>
              </w:rPr>
              <w:t xml:space="preserve"> </w:t>
            </w:r>
            <w:r w:rsidRPr="00402BAA">
              <w:rPr>
                <w:rFonts w:ascii="Arial Narrow" w:hAnsi="Arial Narrow"/>
                <w:sz w:val="22"/>
                <w:szCs w:val="22"/>
                <w:lang w:val="en-US"/>
              </w:rPr>
              <w:t>Typically, participants do not receive any direct personal benefit.</w:t>
            </w:r>
            <w:r w:rsidR="00945D68" w:rsidRPr="00402BAA">
              <w:rPr>
                <w:rFonts w:ascii="Arial Narrow" w:hAnsi="Arial Narrow"/>
                <w:sz w:val="22"/>
                <w:szCs w:val="22"/>
                <w:lang w:val="en-US"/>
              </w:rPr>
              <w:t xml:space="preserve"> </w:t>
            </w:r>
            <w:r w:rsidRPr="00402BAA">
              <w:rPr>
                <w:rFonts w:ascii="Arial Narrow" w:hAnsi="Arial Narrow"/>
                <w:sz w:val="22"/>
                <w:szCs w:val="22"/>
                <w:lang w:val="en-US"/>
              </w:rPr>
              <w:t>However, one benefit to participants may be the awareness they will be contributing to an effort aimed to help the organization, improve patient care, or advance the profession.</w:t>
            </w:r>
          </w:p>
        </w:tc>
      </w:tr>
    </w:tbl>
    <w:p w14:paraId="7F81F0EF" w14:textId="77777777" w:rsidR="00E07546" w:rsidRPr="00402BAA" w:rsidRDefault="00E07546" w:rsidP="00E07546">
      <w:pPr>
        <w:pStyle w:val="ListParagraph"/>
        <w:ind w:left="1080"/>
        <w:rPr>
          <w:rFonts w:ascii="Arial Narrow" w:hAnsi="Arial Narrow" w:cs="Arial"/>
          <w:b/>
        </w:rPr>
      </w:pPr>
    </w:p>
    <w:p w14:paraId="3704FDE1" w14:textId="77777777" w:rsidR="00E07546" w:rsidRPr="00402BAA" w:rsidRDefault="00E07546" w:rsidP="00E07546">
      <w:pPr>
        <w:pStyle w:val="ListParagraph"/>
        <w:numPr>
          <w:ilvl w:val="0"/>
          <w:numId w:val="9"/>
        </w:numPr>
        <w:spacing w:after="0" w:line="240" w:lineRule="auto"/>
        <w:rPr>
          <w:rFonts w:ascii="Arial Narrow" w:hAnsi="Arial Narrow" w:cs="Arial"/>
          <w:b/>
        </w:rPr>
      </w:pPr>
      <w:r w:rsidRPr="00402BAA">
        <w:rPr>
          <w:rFonts w:ascii="Arial Narrow" w:hAnsi="Arial Narrow" w:cs="Arial"/>
          <w:b/>
        </w:rPr>
        <w:t>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6204"/>
      </w:tblGrid>
      <w:tr w:rsidR="00E07546" w:rsidRPr="00402BAA" w14:paraId="481CF11E" w14:textId="77777777" w:rsidTr="001563C6">
        <w:tc>
          <w:tcPr>
            <w:tcW w:w="2125" w:type="pct"/>
            <w:shd w:val="clear" w:color="auto" w:fill="auto"/>
          </w:tcPr>
          <w:p w14:paraId="558C80B8"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2875" w:type="pct"/>
            <w:shd w:val="clear" w:color="auto" w:fill="auto"/>
          </w:tcPr>
          <w:p w14:paraId="0A3306D6"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6299FA1C"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775A3FC1" w14:textId="77777777" w:rsidTr="001563C6">
        <w:tc>
          <w:tcPr>
            <w:tcW w:w="2125" w:type="pct"/>
            <w:shd w:val="clear" w:color="auto" w:fill="auto"/>
          </w:tcPr>
          <w:p w14:paraId="195AE9C9" w14:textId="523E447E" w:rsidR="00E07546" w:rsidRPr="00402BAA" w:rsidRDefault="00E07546" w:rsidP="001563C6">
            <w:pPr>
              <w:pStyle w:val="ListParagraph"/>
              <w:ind w:left="0"/>
              <w:rPr>
                <w:rFonts w:ascii="Arial Narrow" w:hAnsi="Arial Narrow" w:cs="Arial"/>
              </w:rPr>
            </w:pPr>
            <w:r w:rsidRPr="00402BAA">
              <w:rPr>
                <w:rFonts w:ascii="Arial Narrow" w:hAnsi="Arial Narrow" w:cs="Arial"/>
              </w:rPr>
              <w:t xml:space="preserve">Describe risks to the subject </w:t>
            </w:r>
            <w:r w:rsidRPr="00402BAA">
              <w:rPr>
                <w:rFonts w:ascii="Arial Narrow" w:hAnsi="Arial Narrow" w:cs="Arial"/>
                <w:u w:val="single"/>
              </w:rPr>
              <w:t>and</w:t>
            </w:r>
            <w:r w:rsidRPr="00402BAA">
              <w:rPr>
                <w:rFonts w:ascii="Arial Narrow" w:hAnsi="Arial Narrow" w:cs="Arial"/>
              </w:rPr>
              <w:t xml:space="preserve"> precautions that will be taken to minimize them. The concept of risk goes beyond physical risk and includes risks to the subject’s dignity and self-respect, as well as financial, psychological, emotional</w:t>
            </w:r>
            <w:r w:rsidR="00D0142B" w:rsidRPr="00402BAA">
              <w:rPr>
                <w:rFonts w:ascii="Arial Narrow" w:hAnsi="Arial Narrow" w:cs="Arial"/>
              </w:rPr>
              <w:t>, legal,</w:t>
            </w:r>
            <w:r w:rsidRPr="00402BAA">
              <w:rPr>
                <w:rFonts w:ascii="Arial Narrow" w:hAnsi="Arial Narrow" w:cs="Arial"/>
              </w:rPr>
              <w:t xml:space="preserve"> or behavioral risk. If data are collected which could prove harmful or embarrassing to the subject and/or to someone associated with him or her, then describe the methods to minimize the discomfort and any potential debriefing </w:t>
            </w:r>
            <w:r w:rsidRPr="00402BAA">
              <w:rPr>
                <w:rFonts w:ascii="Arial Narrow" w:hAnsi="Arial Narrow" w:cs="Arial"/>
              </w:rPr>
              <w:lastRenderedPageBreak/>
              <w:t xml:space="preserve">procedures. Describe methods used to ensure the confidentiality and anonymity of data obtained, including plans for final disposition or destruction of data. Should be consistent with consent form. </w:t>
            </w:r>
          </w:p>
          <w:p w14:paraId="35ACCD5D" w14:textId="7B9E6EF7" w:rsidR="00E07546" w:rsidRPr="00402BAA" w:rsidRDefault="00E07546" w:rsidP="001563C6">
            <w:pPr>
              <w:rPr>
                <w:rFonts w:ascii="Arial Narrow" w:hAnsi="Arial Narrow" w:cs="Arial"/>
              </w:rPr>
            </w:pPr>
            <w:r w:rsidRPr="00402BAA">
              <w:rPr>
                <w:rFonts w:ascii="Arial Narrow" w:hAnsi="Arial Narrow" w:cs="Arial"/>
              </w:rPr>
              <w:t>Proposals that indicate “There is no risk” will be returned without further review.</w:t>
            </w:r>
            <w:r w:rsidR="00945D68" w:rsidRPr="00402BAA">
              <w:rPr>
                <w:rFonts w:ascii="Arial Narrow" w:hAnsi="Arial Narrow" w:cs="Arial"/>
              </w:rPr>
              <w:t xml:space="preserve"> </w:t>
            </w:r>
            <w:r w:rsidRPr="00402BAA">
              <w:rPr>
                <w:rFonts w:ascii="Arial Narrow" w:hAnsi="Arial Narrow" w:cs="Arial"/>
              </w:rPr>
              <w:t>For further direction related to Risk, refer to the CITI modules focused on assessing risk.</w:t>
            </w:r>
          </w:p>
        </w:tc>
        <w:tc>
          <w:tcPr>
            <w:tcW w:w="2875" w:type="pct"/>
            <w:shd w:val="clear" w:color="auto" w:fill="auto"/>
          </w:tcPr>
          <w:p w14:paraId="414F4B3E" w14:textId="77D6521F" w:rsidR="00E07546" w:rsidRPr="00402BAA" w:rsidRDefault="00E07546" w:rsidP="001563C6">
            <w:pPr>
              <w:pStyle w:val="CommentText"/>
              <w:rPr>
                <w:rFonts w:ascii="Arial Narrow" w:hAnsi="Arial Narrow"/>
                <w:sz w:val="22"/>
                <w:szCs w:val="22"/>
              </w:rPr>
            </w:pPr>
            <w:r w:rsidRPr="00402BAA">
              <w:rPr>
                <w:rFonts w:ascii="Arial Narrow" w:hAnsi="Arial Narrow"/>
                <w:sz w:val="22"/>
                <w:szCs w:val="22"/>
                <w:lang w:val="en-US"/>
              </w:rPr>
              <w:lastRenderedPageBreak/>
              <w:t>State</w:t>
            </w:r>
            <w:r w:rsidRPr="00402BAA">
              <w:rPr>
                <w:rFonts w:ascii="Arial Narrow" w:hAnsi="Arial Narrow"/>
                <w:sz w:val="22"/>
                <w:szCs w:val="22"/>
              </w:rPr>
              <w:t xml:space="preserve"> up front </w:t>
            </w:r>
            <w:r w:rsidRPr="00402BAA">
              <w:rPr>
                <w:rFonts w:ascii="Arial Narrow" w:hAnsi="Arial Narrow"/>
                <w:sz w:val="22"/>
                <w:szCs w:val="22"/>
                <w:lang w:val="en-US"/>
              </w:rPr>
              <w:t xml:space="preserve">who </w:t>
            </w:r>
            <w:r w:rsidRPr="00402BAA">
              <w:rPr>
                <w:rFonts w:ascii="Arial Narrow" w:hAnsi="Arial Narrow"/>
                <w:sz w:val="22"/>
                <w:szCs w:val="22"/>
              </w:rPr>
              <w:t xml:space="preserve">the </w:t>
            </w:r>
            <w:r w:rsidRPr="00402BAA">
              <w:rPr>
                <w:rFonts w:ascii="Arial Narrow" w:hAnsi="Arial Narrow"/>
                <w:sz w:val="22"/>
                <w:szCs w:val="22"/>
                <w:lang w:val="en-US"/>
              </w:rPr>
              <w:t xml:space="preserve">project </w:t>
            </w:r>
            <w:r w:rsidRPr="00402BAA">
              <w:rPr>
                <w:rFonts w:ascii="Arial Narrow" w:hAnsi="Arial Narrow"/>
                <w:sz w:val="22"/>
                <w:szCs w:val="22"/>
              </w:rPr>
              <w:t>participants</w:t>
            </w:r>
            <w:r w:rsidRPr="00402BAA">
              <w:rPr>
                <w:rFonts w:ascii="Arial Narrow" w:hAnsi="Arial Narrow"/>
                <w:sz w:val="22"/>
                <w:szCs w:val="22"/>
                <w:lang w:val="en-US"/>
              </w:rPr>
              <w:t xml:space="preserve"> are. </w:t>
            </w:r>
            <w:r w:rsidRPr="00402BAA">
              <w:rPr>
                <w:rFonts w:ascii="Arial Narrow" w:hAnsi="Arial Narrow"/>
                <w:sz w:val="22"/>
                <w:szCs w:val="22"/>
              </w:rPr>
              <w:t xml:space="preserve">The concept of risk goes beyond physical risk and includes risks to the </w:t>
            </w:r>
            <w:r w:rsidRPr="00402BAA">
              <w:rPr>
                <w:rFonts w:ascii="Arial Narrow" w:hAnsi="Arial Narrow"/>
                <w:sz w:val="22"/>
                <w:szCs w:val="22"/>
                <w:lang w:val="en-US"/>
              </w:rPr>
              <w:t>participants</w:t>
            </w:r>
            <w:r w:rsidRPr="00402BAA">
              <w:rPr>
                <w:rFonts w:ascii="Arial Narrow" w:hAnsi="Arial Narrow"/>
                <w:sz w:val="22"/>
                <w:szCs w:val="22"/>
              </w:rPr>
              <w:t xml:space="preserve"> dignity and self-respect, as well as financial, psychological, emotional</w:t>
            </w:r>
            <w:r w:rsidR="00D0142B" w:rsidRPr="00402BAA">
              <w:rPr>
                <w:rFonts w:ascii="Arial Narrow" w:hAnsi="Arial Narrow"/>
                <w:sz w:val="22"/>
                <w:szCs w:val="22"/>
                <w:lang w:val="en-US"/>
              </w:rPr>
              <w:t>, legal,</w:t>
            </w:r>
            <w:r w:rsidRPr="00402BAA">
              <w:rPr>
                <w:rFonts w:ascii="Arial Narrow" w:hAnsi="Arial Narrow"/>
                <w:sz w:val="22"/>
                <w:szCs w:val="22"/>
              </w:rPr>
              <w:t xml:space="preserve"> or behavioral risk</w:t>
            </w:r>
            <w:r w:rsidRPr="00402BAA">
              <w:rPr>
                <w:rFonts w:ascii="Arial Narrow" w:hAnsi="Arial Narrow"/>
                <w:sz w:val="22"/>
                <w:szCs w:val="22"/>
                <w:lang w:val="en-US"/>
              </w:rPr>
              <w:t>s</w:t>
            </w:r>
            <w:r w:rsidRPr="00402BAA">
              <w:rPr>
                <w:rFonts w:ascii="Arial Narrow" w:hAnsi="Arial Narrow"/>
                <w:sz w:val="22"/>
                <w:szCs w:val="22"/>
              </w:rPr>
              <w:t xml:space="preserve">. If data are collected which could prove harmful or embarrassing to the </w:t>
            </w:r>
            <w:r w:rsidRPr="00402BAA">
              <w:rPr>
                <w:rFonts w:ascii="Arial Narrow" w:hAnsi="Arial Narrow"/>
                <w:sz w:val="22"/>
                <w:szCs w:val="22"/>
                <w:lang w:val="en-US"/>
              </w:rPr>
              <w:t>participant</w:t>
            </w:r>
            <w:r w:rsidRPr="00402BAA">
              <w:rPr>
                <w:rFonts w:ascii="Arial Narrow" w:hAnsi="Arial Narrow"/>
                <w:sz w:val="22"/>
                <w:szCs w:val="22"/>
              </w:rPr>
              <w:t xml:space="preserve"> and/or to someone associated with him or her, then describe the methods to minimize the discomfort and any potential debriefing procedures. Describe methods used to ensure confidentiality </w:t>
            </w:r>
            <w:r w:rsidRPr="00402BAA">
              <w:rPr>
                <w:rFonts w:ascii="Arial Narrow" w:hAnsi="Arial Narrow"/>
                <w:sz w:val="22"/>
                <w:szCs w:val="22"/>
                <w:lang w:val="en-US"/>
              </w:rPr>
              <w:t xml:space="preserve">and anonymity </w:t>
            </w:r>
            <w:r w:rsidRPr="00402BAA">
              <w:rPr>
                <w:rFonts w:ascii="Arial Narrow" w:hAnsi="Arial Narrow"/>
                <w:sz w:val="22"/>
                <w:szCs w:val="22"/>
              </w:rPr>
              <w:t>of data obtained</w:t>
            </w:r>
            <w:r w:rsidRPr="00402BAA">
              <w:rPr>
                <w:rFonts w:ascii="Arial Narrow" w:hAnsi="Arial Narrow"/>
                <w:sz w:val="22"/>
                <w:szCs w:val="22"/>
                <w:lang w:val="en-US"/>
              </w:rPr>
              <w:t>.</w:t>
            </w:r>
          </w:p>
          <w:p w14:paraId="1A0656ED" w14:textId="77777777" w:rsidR="00E07546" w:rsidRPr="00402BAA" w:rsidRDefault="00E07546" w:rsidP="001563C6">
            <w:pPr>
              <w:pStyle w:val="CommentText"/>
              <w:rPr>
                <w:rFonts w:ascii="Arial Narrow" w:hAnsi="Arial Narrow"/>
                <w:sz w:val="22"/>
                <w:szCs w:val="22"/>
                <w:lang w:val="en-US"/>
              </w:rPr>
            </w:pPr>
          </w:p>
          <w:p w14:paraId="00418DEE" w14:textId="44060808" w:rsidR="00E07546" w:rsidRPr="00402BAA" w:rsidRDefault="00E07546" w:rsidP="001563C6">
            <w:pPr>
              <w:pStyle w:val="CommentText"/>
              <w:rPr>
                <w:rFonts w:ascii="Arial Narrow" w:hAnsi="Arial Narrow"/>
                <w:sz w:val="22"/>
                <w:szCs w:val="22"/>
                <w:lang w:val="en-US"/>
              </w:rPr>
            </w:pPr>
            <w:r w:rsidRPr="00402BAA">
              <w:rPr>
                <w:rFonts w:ascii="Arial Narrow" w:hAnsi="Arial Narrow"/>
                <w:sz w:val="22"/>
                <w:szCs w:val="22"/>
                <w:lang w:val="en-US"/>
              </w:rPr>
              <w:lastRenderedPageBreak/>
              <w:t xml:space="preserve">Identify the </w:t>
            </w:r>
            <w:r w:rsidRPr="00402BAA">
              <w:rPr>
                <w:rFonts w:ascii="Arial Narrow" w:hAnsi="Arial Narrow"/>
                <w:sz w:val="22"/>
                <w:szCs w:val="22"/>
              </w:rPr>
              <w:t>ris</w:t>
            </w:r>
            <w:r w:rsidRPr="00402BAA">
              <w:rPr>
                <w:rFonts w:ascii="Arial Narrow" w:hAnsi="Arial Narrow"/>
                <w:sz w:val="22"/>
                <w:szCs w:val="22"/>
                <w:lang w:val="en-US"/>
              </w:rPr>
              <w:t>ks</w:t>
            </w:r>
            <w:r w:rsidRPr="00402BAA">
              <w:rPr>
                <w:rFonts w:ascii="Arial Narrow" w:hAnsi="Arial Narrow"/>
                <w:sz w:val="22"/>
                <w:szCs w:val="22"/>
              </w:rPr>
              <w:t xml:space="preserve"> the project participant may experience </w:t>
            </w:r>
            <w:r w:rsidRPr="00402BAA">
              <w:rPr>
                <w:rFonts w:ascii="Arial Narrow" w:hAnsi="Arial Narrow"/>
                <w:sz w:val="22"/>
                <w:szCs w:val="22"/>
                <w:lang w:val="en-US"/>
              </w:rPr>
              <w:t>(</w:t>
            </w:r>
            <w:proofErr w:type="gramStart"/>
            <w:r w:rsidRPr="00402BAA">
              <w:rPr>
                <w:rFonts w:ascii="Arial Narrow" w:hAnsi="Arial Narrow"/>
                <w:sz w:val="22"/>
                <w:szCs w:val="22"/>
                <w:lang w:val="en-US"/>
              </w:rPr>
              <w:t>e.g.</w:t>
            </w:r>
            <w:proofErr w:type="gramEnd"/>
            <w:r w:rsidRPr="00402BAA">
              <w:rPr>
                <w:rFonts w:ascii="Arial Narrow" w:hAnsi="Arial Narrow"/>
                <w:sz w:val="22"/>
                <w:szCs w:val="22"/>
                <w:lang w:val="en-US"/>
              </w:rPr>
              <w:t xml:space="preserve"> stress associated with change in normal routine, unfamiliarity with expectations). </w:t>
            </w:r>
            <w:r w:rsidRPr="00402BAA">
              <w:rPr>
                <w:rFonts w:ascii="Arial Narrow" w:hAnsi="Arial Narrow"/>
                <w:sz w:val="22"/>
                <w:szCs w:val="22"/>
              </w:rPr>
              <w:t xml:space="preserve">Because </w:t>
            </w:r>
            <w:r w:rsidRPr="00402BAA">
              <w:rPr>
                <w:rFonts w:ascii="Arial Narrow" w:hAnsi="Arial Narrow"/>
                <w:sz w:val="22"/>
                <w:szCs w:val="22"/>
                <w:lang w:val="en-US"/>
              </w:rPr>
              <w:t xml:space="preserve">EBP Projects are typically an employer initiated strategy, </w:t>
            </w:r>
            <w:r w:rsidRPr="00402BAA">
              <w:rPr>
                <w:rFonts w:ascii="Arial Narrow" w:hAnsi="Arial Narrow"/>
                <w:sz w:val="22"/>
                <w:szCs w:val="22"/>
              </w:rPr>
              <w:t xml:space="preserve">choice of participation is not typically </w:t>
            </w:r>
            <w:r w:rsidRPr="00402BAA">
              <w:rPr>
                <w:rFonts w:ascii="Arial Narrow" w:hAnsi="Arial Narrow"/>
                <w:sz w:val="22"/>
                <w:szCs w:val="22"/>
                <w:lang w:val="en-US"/>
              </w:rPr>
              <w:t>an option.</w:t>
            </w:r>
            <w:r w:rsidR="00945D68" w:rsidRPr="00402BAA">
              <w:rPr>
                <w:rFonts w:ascii="Arial Narrow" w:hAnsi="Arial Narrow"/>
                <w:sz w:val="22"/>
                <w:szCs w:val="22"/>
                <w:lang w:val="en-US"/>
              </w:rPr>
              <w:t xml:space="preserve"> </w:t>
            </w:r>
            <w:r w:rsidRPr="00402BAA">
              <w:rPr>
                <w:rFonts w:ascii="Arial Narrow" w:hAnsi="Arial Narrow"/>
                <w:sz w:val="22"/>
                <w:szCs w:val="22"/>
                <w:lang w:val="en-US"/>
              </w:rPr>
              <w:t xml:space="preserve">Therefore, this section should also include what risk there may be if the participants </w:t>
            </w:r>
            <w:proofErr w:type="gramStart"/>
            <w:r w:rsidRPr="00402BAA">
              <w:rPr>
                <w:rFonts w:ascii="Arial Narrow" w:hAnsi="Arial Narrow"/>
                <w:sz w:val="22"/>
                <w:szCs w:val="22"/>
                <w:lang w:val="en-US"/>
              </w:rPr>
              <w:t>refuses</w:t>
            </w:r>
            <w:proofErr w:type="gramEnd"/>
            <w:r w:rsidRPr="00402BAA">
              <w:rPr>
                <w:rFonts w:ascii="Arial Narrow" w:hAnsi="Arial Narrow"/>
                <w:sz w:val="22"/>
                <w:szCs w:val="22"/>
                <w:lang w:val="en-US"/>
              </w:rPr>
              <w:t xml:space="preserve"> to participate in the EBP Project (e.g., disciplinary action, loss of employment).</w:t>
            </w:r>
          </w:p>
          <w:p w14:paraId="6DEE900A" w14:textId="77777777" w:rsidR="00E07546" w:rsidRPr="00402BAA" w:rsidRDefault="00E07546" w:rsidP="001563C6">
            <w:pPr>
              <w:pStyle w:val="CommentText"/>
              <w:rPr>
                <w:rFonts w:ascii="Arial Narrow" w:hAnsi="Arial Narrow" w:cs="Arial"/>
                <w:sz w:val="22"/>
                <w:szCs w:val="22"/>
              </w:rPr>
            </w:pPr>
          </w:p>
          <w:p w14:paraId="7418D2C2" w14:textId="432573FE" w:rsidR="00E07546" w:rsidRPr="00402BAA" w:rsidRDefault="00E07546" w:rsidP="001563C6">
            <w:pPr>
              <w:rPr>
                <w:rFonts w:ascii="Arial Narrow" w:hAnsi="Arial Narrow" w:cs="Arial"/>
              </w:rPr>
            </w:pPr>
            <w:r w:rsidRPr="00402BAA">
              <w:rPr>
                <w:rFonts w:ascii="Arial Narrow" w:hAnsi="Arial Narrow"/>
              </w:rPr>
              <w:t>Risk is minimized when secondary data is used without identifiers.</w:t>
            </w:r>
            <w:r w:rsidR="00945D68" w:rsidRPr="00402BAA">
              <w:rPr>
                <w:rFonts w:ascii="Arial Narrow" w:hAnsi="Arial Narrow"/>
              </w:rPr>
              <w:t xml:space="preserve"> </w:t>
            </w:r>
            <w:r w:rsidRPr="00402BAA">
              <w:rPr>
                <w:rFonts w:ascii="Arial Narrow" w:hAnsi="Arial Narrow" w:cs="Arial"/>
              </w:rPr>
              <w:t>How the project leader plans to de-identify data and report findings in aggregate must be included.</w:t>
            </w:r>
            <w:r w:rsidR="00945D68" w:rsidRPr="00402BAA">
              <w:rPr>
                <w:rFonts w:ascii="Arial Narrow" w:hAnsi="Arial Narrow" w:cs="Arial"/>
              </w:rPr>
              <w:t xml:space="preserve"> </w:t>
            </w:r>
            <w:r w:rsidRPr="00402BAA">
              <w:rPr>
                <w:rFonts w:ascii="Arial Narrow" w:hAnsi="Arial Narrow" w:cs="Arial"/>
              </w:rPr>
              <w:t>I</w:t>
            </w:r>
            <w:r w:rsidRPr="00402BAA">
              <w:rPr>
                <w:rFonts w:ascii="Arial Narrow" w:hAnsi="Arial Narrow"/>
              </w:rPr>
              <w:t>f a confidentiality statement with the organization has been signed by students, it should be reported in this section.</w:t>
            </w:r>
          </w:p>
        </w:tc>
      </w:tr>
    </w:tbl>
    <w:p w14:paraId="5C4CC2E0" w14:textId="77777777" w:rsidR="00E07546" w:rsidRPr="00402BAA" w:rsidRDefault="00E07546" w:rsidP="00E07546">
      <w:pPr>
        <w:pStyle w:val="ListParagraph"/>
        <w:ind w:left="1080"/>
        <w:rPr>
          <w:rFonts w:ascii="Arial Narrow" w:hAnsi="Arial Narrow" w:cs="Arial"/>
          <w:b/>
        </w:rPr>
      </w:pPr>
    </w:p>
    <w:p w14:paraId="07DCFDA5" w14:textId="77777777" w:rsidR="00E07546" w:rsidRPr="00402BAA" w:rsidRDefault="00E07546" w:rsidP="00E07546">
      <w:pPr>
        <w:pStyle w:val="ListParagraph"/>
        <w:numPr>
          <w:ilvl w:val="0"/>
          <w:numId w:val="9"/>
        </w:numPr>
        <w:spacing w:after="0" w:line="240" w:lineRule="auto"/>
        <w:rPr>
          <w:rFonts w:ascii="Arial Narrow" w:hAnsi="Arial Narrow" w:cs="Arial"/>
          <w:b/>
        </w:rPr>
      </w:pPr>
      <w:r w:rsidRPr="00402BAA">
        <w:rPr>
          <w:rFonts w:ascii="Arial Narrow" w:hAnsi="Arial Narrow" w:cs="Arial"/>
          <w:b/>
        </w:rPr>
        <w:t>USE OF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5216"/>
      </w:tblGrid>
      <w:tr w:rsidR="00E07546" w:rsidRPr="00402BAA" w14:paraId="4716D3E5" w14:textId="77777777" w:rsidTr="001563C6">
        <w:tc>
          <w:tcPr>
            <w:tcW w:w="2583" w:type="pct"/>
            <w:shd w:val="clear" w:color="auto" w:fill="auto"/>
          </w:tcPr>
          <w:p w14:paraId="43FB567E"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2417" w:type="pct"/>
            <w:shd w:val="clear" w:color="auto" w:fill="auto"/>
          </w:tcPr>
          <w:p w14:paraId="1C31F86B"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4413CFC7"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2A4128DA" w14:textId="77777777" w:rsidTr="001563C6">
        <w:tc>
          <w:tcPr>
            <w:tcW w:w="2583" w:type="pct"/>
            <w:shd w:val="clear" w:color="auto" w:fill="auto"/>
          </w:tcPr>
          <w:p w14:paraId="51CBC06C" w14:textId="1376440A" w:rsidR="00E07546" w:rsidRPr="00402BAA" w:rsidRDefault="00E07546" w:rsidP="00333C5B">
            <w:pPr>
              <w:rPr>
                <w:rFonts w:ascii="Arial Narrow" w:hAnsi="Arial Narrow" w:cs="Arial"/>
              </w:rPr>
            </w:pPr>
            <w:r w:rsidRPr="00402BAA">
              <w:rPr>
                <w:rFonts w:ascii="Arial Narrow" w:hAnsi="Arial Narrow" w:cs="Arial"/>
              </w:rPr>
              <w:t xml:space="preserve">Describe how the data will be used, who will use it, where it will be kept and by whom, and how and when it will be destroyed. </w:t>
            </w:r>
            <w:r w:rsidR="00333C5B">
              <w:rPr>
                <w:rFonts w:ascii="Arial Narrow" w:hAnsi="Arial Narrow" w:cs="Arial"/>
              </w:rPr>
              <w:t>D</w:t>
            </w:r>
            <w:r w:rsidRPr="00402BAA">
              <w:rPr>
                <w:rFonts w:ascii="Arial Narrow" w:hAnsi="Arial Narrow" w:cs="Arial"/>
              </w:rPr>
              <w:t xml:space="preserve">escribe the method for subjects to obtain results and potential for presentation or publication of study findings. </w:t>
            </w:r>
          </w:p>
        </w:tc>
        <w:tc>
          <w:tcPr>
            <w:tcW w:w="2417" w:type="pct"/>
            <w:shd w:val="clear" w:color="auto" w:fill="auto"/>
          </w:tcPr>
          <w:p w14:paraId="10A1CCF9" w14:textId="392419FB" w:rsidR="00E07546" w:rsidRPr="00402BAA" w:rsidRDefault="00E07546" w:rsidP="001563C6">
            <w:pPr>
              <w:pStyle w:val="CommentText"/>
              <w:rPr>
                <w:rFonts w:ascii="Arial Narrow" w:hAnsi="Arial Narrow"/>
                <w:sz w:val="22"/>
                <w:szCs w:val="22"/>
              </w:rPr>
            </w:pPr>
            <w:r w:rsidRPr="00402BAA">
              <w:rPr>
                <w:rFonts w:ascii="Arial Narrow" w:hAnsi="Arial Narrow"/>
                <w:sz w:val="22"/>
                <w:szCs w:val="22"/>
              </w:rPr>
              <w:t>Describe how will project data be used</w:t>
            </w:r>
            <w:r w:rsidRPr="00402BAA">
              <w:rPr>
                <w:rFonts w:ascii="Arial Narrow" w:hAnsi="Arial Narrow"/>
                <w:sz w:val="22"/>
                <w:szCs w:val="22"/>
                <w:lang w:val="en-US"/>
              </w:rPr>
              <w:t xml:space="preserve"> (analyzed)</w:t>
            </w:r>
            <w:r w:rsidRPr="00402BAA">
              <w:rPr>
                <w:rFonts w:ascii="Arial Narrow" w:hAnsi="Arial Narrow"/>
                <w:sz w:val="22"/>
                <w:szCs w:val="22"/>
              </w:rPr>
              <w:t>, where will it be kept and by whom, and plans for final disposition or destruction of data.</w:t>
            </w:r>
            <w:r w:rsidR="00945D68" w:rsidRPr="00402BAA">
              <w:rPr>
                <w:rFonts w:ascii="Arial Narrow" w:hAnsi="Arial Narrow"/>
                <w:sz w:val="22"/>
                <w:szCs w:val="22"/>
                <w:lang w:val="en-US"/>
              </w:rPr>
              <w:t xml:space="preserve"> </w:t>
            </w:r>
            <w:r w:rsidRPr="00402BAA">
              <w:rPr>
                <w:rFonts w:ascii="Arial Narrow" w:hAnsi="Arial Narrow" w:cs="Arial"/>
                <w:sz w:val="22"/>
                <w:szCs w:val="22"/>
              </w:rPr>
              <w:t>Describe the method for project stakeholders to obtain results and potential for presentation or publication of project findings.</w:t>
            </w:r>
          </w:p>
        </w:tc>
      </w:tr>
    </w:tbl>
    <w:p w14:paraId="20C8F61C" w14:textId="77777777" w:rsidR="00E07546" w:rsidRPr="00402BAA" w:rsidRDefault="00E07546" w:rsidP="00E07546">
      <w:pPr>
        <w:pStyle w:val="ListParagraph"/>
        <w:ind w:left="1080"/>
        <w:rPr>
          <w:rFonts w:ascii="Arial Narrow" w:hAnsi="Arial Narrow" w:cs="Arial"/>
          <w:b/>
        </w:rPr>
      </w:pPr>
    </w:p>
    <w:p w14:paraId="58964B84" w14:textId="77777777" w:rsidR="00E07546" w:rsidRPr="00402BAA" w:rsidRDefault="00E07546" w:rsidP="00E07546">
      <w:pPr>
        <w:pStyle w:val="ListParagraph"/>
        <w:numPr>
          <w:ilvl w:val="0"/>
          <w:numId w:val="9"/>
        </w:numPr>
        <w:spacing w:after="0" w:line="240" w:lineRule="auto"/>
        <w:rPr>
          <w:rFonts w:ascii="Arial Narrow" w:hAnsi="Arial Narrow" w:cs="Arial"/>
          <w:b/>
        </w:rPr>
      </w:pPr>
      <w:r w:rsidRPr="00402BAA">
        <w:rPr>
          <w:rFonts w:ascii="Arial Narrow" w:hAnsi="Arial Narrow" w:cs="Arial"/>
          <w:b/>
        </w:rPr>
        <w:t>INFORMED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8095"/>
      </w:tblGrid>
      <w:tr w:rsidR="00E07546" w:rsidRPr="00402BAA" w14:paraId="77F1A8F6" w14:textId="77777777" w:rsidTr="000C4960">
        <w:tc>
          <w:tcPr>
            <w:tcW w:w="1249" w:type="pct"/>
            <w:shd w:val="clear" w:color="auto" w:fill="auto"/>
          </w:tcPr>
          <w:p w14:paraId="18DBDB66"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Research</w:t>
            </w:r>
          </w:p>
        </w:tc>
        <w:tc>
          <w:tcPr>
            <w:tcW w:w="3751" w:type="pct"/>
            <w:shd w:val="clear" w:color="auto" w:fill="auto"/>
          </w:tcPr>
          <w:p w14:paraId="457CA6BB" w14:textId="77777777" w:rsidR="00E07546" w:rsidRPr="00402BAA" w:rsidRDefault="00E07546" w:rsidP="001563C6">
            <w:pPr>
              <w:pStyle w:val="ListParagraph"/>
              <w:ind w:left="0"/>
              <w:jc w:val="center"/>
              <w:rPr>
                <w:rFonts w:ascii="Arial Narrow" w:hAnsi="Arial Narrow" w:cs="Arial"/>
                <w:b/>
              </w:rPr>
            </w:pPr>
            <w:r w:rsidRPr="00402BAA">
              <w:rPr>
                <w:rFonts w:ascii="Arial Narrow" w:hAnsi="Arial Narrow" w:cs="Arial"/>
                <w:b/>
              </w:rPr>
              <w:t>Evidence Based Practice Project/</w:t>
            </w:r>
          </w:p>
          <w:p w14:paraId="5A152322" w14:textId="77777777" w:rsidR="00E07546" w:rsidRPr="00402BAA" w:rsidRDefault="00E07546" w:rsidP="001563C6">
            <w:pPr>
              <w:pStyle w:val="ListParagraph"/>
              <w:ind w:left="0"/>
              <w:jc w:val="center"/>
              <w:rPr>
                <w:rFonts w:ascii="Arial Narrow" w:hAnsi="Arial Narrow" w:cs="Arial"/>
              </w:rPr>
            </w:pPr>
            <w:r w:rsidRPr="00402BAA">
              <w:rPr>
                <w:rFonts w:ascii="Arial Narrow" w:hAnsi="Arial Narrow" w:cs="Arial"/>
                <w:b/>
              </w:rPr>
              <w:t>Action Research/Performance Improvement</w:t>
            </w:r>
          </w:p>
        </w:tc>
      </w:tr>
      <w:tr w:rsidR="00E07546" w:rsidRPr="00402BAA" w14:paraId="57B3B6B4" w14:textId="77777777" w:rsidTr="000C4960">
        <w:tc>
          <w:tcPr>
            <w:tcW w:w="1249" w:type="pct"/>
            <w:shd w:val="clear" w:color="auto" w:fill="auto"/>
          </w:tcPr>
          <w:p w14:paraId="0CEBEEDD" w14:textId="233026FE" w:rsidR="00E07546" w:rsidRPr="00402BAA" w:rsidRDefault="00E07546" w:rsidP="001563C6">
            <w:pPr>
              <w:pStyle w:val="ListParagraph"/>
              <w:ind w:left="0"/>
              <w:rPr>
                <w:rFonts w:ascii="Arial Narrow" w:hAnsi="Arial Narrow" w:cs="Arial"/>
              </w:rPr>
            </w:pPr>
            <w:r w:rsidRPr="00402BAA">
              <w:rPr>
                <w:rFonts w:ascii="Arial Narrow" w:hAnsi="Arial Narrow" w:cs="Arial"/>
              </w:rPr>
              <w:t>Describe when and how informed consent will be obtained from eligible subjects.</w:t>
            </w:r>
            <w:r w:rsidR="00945D68" w:rsidRPr="00402BAA">
              <w:rPr>
                <w:rFonts w:ascii="Arial Narrow" w:hAnsi="Arial Narrow" w:cs="Arial"/>
              </w:rPr>
              <w:t xml:space="preserve"> </w:t>
            </w:r>
          </w:p>
          <w:p w14:paraId="2F94C0D2" w14:textId="77777777" w:rsidR="00E07546" w:rsidRPr="00402BAA" w:rsidRDefault="00E07546" w:rsidP="001563C6">
            <w:pPr>
              <w:rPr>
                <w:rFonts w:ascii="Arial Narrow" w:hAnsi="Arial Narrow"/>
              </w:rPr>
            </w:pPr>
            <w:r w:rsidRPr="00402BAA">
              <w:rPr>
                <w:rFonts w:ascii="Arial Narrow" w:hAnsi="Arial Narrow" w:cs="Arial"/>
              </w:rPr>
              <w:t>Describe where signed CONSENT FORMS will be kept and for what period of time.</w:t>
            </w:r>
          </w:p>
          <w:p w14:paraId="78B60A7B" w14:textId="77777777" w:rsidR="00E07546" w:rsidRPr="00402BAA" w:rsidRDefault="00E07546" w:rsidP="001563C6">
            <w:pPr>
              <w:pStyle w:val="ListParagraph"/>
              <w:ind w:left="360"/>
              <w:rPr>
                <w:rFonts w:ascii="Arial Narrow" w:hAnsi="Arial Narrow" w:cs="Arial"/>
              </w:rPr>
            </w:pPr>
            <w:r w:rsidRPr="00402BAA">
              <w:rPr>
                <w:rFonts w:ascii="Arial Narrow" w:hAnsi="Arial Narrow" w:cs="Arial"/>
              </w:rPr>
              <w:t xml:space="preserve"> </w:t>
            </w:r>
          </w:p>
          <w:p w14:paraId="7ABD1AD9" w14:textId="77777777" w:rsidR="00E07546" w:rsidRPr="00402BAA" w:rsidRDefault="00E07546" w:rsidP="001563C6">
            <w:pPr>
              <w:pStyle w:val="ListParagraph"/>
              <w:ind w:left="360"/>
              <w:rPr>
                <w:rFonts w:ascii="Arial Narrow" w:hAnsi="Arial Narrow" w:cs="Arial"/>
              </w:rPr>
            </w:pPr>
          </w:p>
          <w:p w14:paraId="43BBF4F0" w14:textId="77777777" w:rsidR="00E07546" w:rsidRPr="00402BAA" w:rsidRDefault="00E07546" w:rsidP="001563C6">
            <w:pPr>
              <w:pStyle w:val="ListParagraph"/>
              <w:ind w:left="360"/>
              <w:rPr>
                <w:rFonts w:ascii="Arial Narrow" w:hAnsi="Arial Narrow" w:cs="Arial"/>
              </w:rPr>
            </w:pPr>
          </w:p>
        </w:tc>
        <w:tc>
          <w:tcPr>
            <w:tcW w:w="3751" w:type="pct"/>
            <w:shd w:val="clear" w:color="auto" w:fill="auto"/>
          </w:tcPr>
          <w:p w14:paraId="1CB069A4" w14:textId="118149B6" w:rsidR="00E07546" w:rsidRPr="00402BAA" w:rsidRDefault="00E07546" w:rsidP="001563C6">
            <w:pPr>
              <w:pStyle w:val="CommentText"/>
              <w:rPr>
                <w:rFonts w:ascii="Arial Narrow" w:hAnsi="Arial Narrow"/>
                <w:sz w:val="22"/>
                <w:szCs w:val="22"/>
                <w:lang w:val="en-US"/>
              </w:rPr>
            </w:pPr>
            <w:r w:rsidRPr="00402BAA">
              <w:rPr>
                <w:rFonts w:ascii="Arial Narrow" w:hAnsi="Arial Narrow"/>
                <w:sz w:val="22"/>
                <w:szCs w:val="22"/>
                <w:lang w:val="en-US"/>
              </w:rPr>
              <w:t>An EBP project generally</w:t>
            </w:r>
            <w:r w:rsidRPr="00402BAA">
              <w:rPr>
                <w:rFonts w:ascii="Arial Narrow" w:hAnsi="Arial Narrow"/>
                <w:sz w:val="22"/>
                <w:szCs w:val="22"/>
              </w:rPr>
              <w:t xml:space="preserve"> will not have a consent form</w:t>
            </w:r>
            <w:r w:rsidRPr="00402BAA">
              <w:rPr>
                <w:rFonts w:ascii="Arial Narrow" w:hAnsi="Arial Narrow"/>
                <w:sz w:val="22"/>
                <w:szCs w:val="22"/>
                <w:lang w:val="en-US"/>
              </w:rPr>
              <w:t>.</w:t>
            </w:r>
            <w:r w:rsidR="00945D68" w:rsidRPr="00402BAA">
              <w:rPr>
                <w:rFonts w:ascii="Arial Narrow" w:hAnsi="Arial Narrow"/>
                <w:sz w:val="22"/>
                <w:szCs w:val="22"/>
                <w:lang w:val="en-US"/>
              </w:rPr>
              <w:t xml:space="preserve"> </w:t>
            </w:r>
          </w:p>
          <w:p w14:paraId="36D172E0" w14:textId="77777777" w:rsidR="00E07546" w:rsidRPr="00402BAA" w:rsidRDefault="00E07546" w:rsidP="001563C6">
            <w:pPr>
              <w:pStyle w:val="CommentText"/>
              <w:rPr>
                <w:rFonts w:ascii="Arial Narrow" w:hAnsi="Arial Narrow"/>
                <w:sz w:val="22"/>
                <w:szCs w:val="22"/>
                <w:lang w:val="en-US"/>
              </w:rPr>
            </w:pPr>
          </w:p>
          <w:p w14:paraId="1C30BAFE" w14:textId="77777777" w:rsidR="00E07546" w:rsidRPr="00402BAA" w:rsidRDefault="00E07546" w:rsidP="001563C6">
            <w:pPr>
              <w:rPr>
                <w:rFonts w:ascii="Arial Narrow" w:hAnsi="Arial Narrow" w:cs="Arial"/>
              </w:rPr>
            </w:pPr>
            <w:r w:rsidRPr="00402BAA">
              <w:rPr>
                <w:rFonts w:ascii="Arial Narrow" w:hAnsi="Arial Narrow" w:cs="Arial"/>
              </w:rPr>
              <w:t>Two examples of common statements utilized for this purpose may be as follows:</w:t>
            </w:r>
          </w:p>
          <w:p w14:paraId="14825DEB" w14:textId="77777777" w:rsidR="00E07546" w:rsidRPr="00402BAA" w:rsidRDefault="00E07546" w:rsidP="00E07546">
            <w:pPr>
              <w:pStyle w:val="CommentText"/>
              <w:numPr>
                <w:ilvl w:val="0"/>
                <w:numId w:val="11"/>
              </w:numPr>
              <w:ind w:left="252" w:hanging="270"/>
              <w:rPr>
                <w:rFonts w:ascii="Arial Narrow" w:hAnsi="Arial Narrow" w:cs="Arial"/>
                <w:sz w:val="22"/>
                <w:szCs w:val="22"/>
                <w:lang w:val="en-US" w:eastAsia="en-US"/>
              </w:rPr>
            </w:pPr>
            <w:r w:rsidRPr="00402BAA">
              <w:rPr>
                <w:rFonts w:ascii="Arial Narrow" w:hAnsi="Arial Narrow" w:cs="Arial"/>
                <w:sz w:val="22"/>
                <w:szCs w:val="22"/>
                <w:lang w:val="en-US" w:eastAsia="en-US"/>
              </w:rPr>
              <w:t>“Because this is an organizational initiative directed by (enter project setting) leadership, employees who will be affected by the recommendations and implementation of this project are expected to participate. Consequently, informed consent is unable to be obtained from individual project participants.”</w:t>
            </w:r>
          </w:p>
          <w:p w14:paraId="6859CA53" w14:textId="77777777" w:rsidR="00E07546" w:rsidRPr="00402BAA" w:rsidRDefault="00E07546" w:rsidP="00E07546">
            <w:pPr>
              <w:pStyle w:val="CommentText"/>
              <w:numPr>
                <w:ilvl w:val="0"/>
                <w:numId w:val="11"/>
              </w:numPr>
              <w:ind w:left="252" w:hanging="270"/>
              <w:rPr>
                <w:rFonts w:ascii="Arial Narrow" w:hAnsi="Arial Narrow" w:cs="Arial"/>
                <w:sz w:val="22"/>
                <w:szCs w:val="22"/>
                <w:lang w:val="en-US"/>
              </w:rPr>
            </w:pPr>
            <w:r w:rsidRPr="00402BAA">
              <w:rPr>
                <w:rFonts w:ascii="Arial Narrow" w:hAnsi="Arial Narrow" w:cs="Arial"/>
                <w:sz w:val="22"/>
                <w:szCs w:val="22"/>
                <w:lang w:val="en-US"/>
              </w:rPr>
              <w:t xml:space="preserve">“For the sake of the proposed project, no consent form can be collected. The organization’s leadership fully support and welcome the implementation of the (insert project topic). Participation is an expectation; </w:t>
            </w:r>
            <w:proofErr w:type="gramStart"/>
            <w:r w:rsidRPr="00402BAA">
              <w:rPr>
                <w:rFonts w:ascii="Arial Narrow" w:hAnsi="Arial Narrow" w:cs="Arial"/>
                <w:sz w:val="22"/>
                <w:szCs w:val="22"/>
                <w:lang w:val="en-US"/>
              </w:rPr>
              <w:t>therefore</w:t>
            </w:r>
            <w:proofErr w:type="gramEnd"/>
            <w:r w:rsidRPr="00402BAA">
              <w:rPr>
                <w:rFonts w:ascii="Arial Narrow" w:hAnsi="Arial Narrow" w:cs="Arial"/>
                <w:sz w:val="22"/>
                <w:szCs w:val="22"/>
                <w:lang w:val="en-US"/>
              </w:rPr>
              <w:t xml:space="preserve"> obtaining an informed consent is not possible.”</w:t>
            </w:r>
          </w:p>
        </w:tc>
      </w:tr>
    </w:tbl>
    <w:p w14:paraId="24750E74" w14:textId="77777777" w:rsidR="00E07546" w:rsidRPr="00CC3DB6" w:rsidRDefault="00E07546" w:rsidP="00E07546">
      <w:pPr>
        <w:pStyle w:val="ListParagraph"/>
        <w:ind w:left="1080"/>
        <w:rPr>
          <w:rFonts w:ascii="Arial Narrow" w:hAnsi="Arial Narrow" w:cs="Arial"/>
          <w:b/>
        </w:rPr>
      </w:pPr>
    </w:p>
    <w:p w14:paraId="0982893D" w14:textId="77777777" w:rsidR="00E31F16" w:rsidRDefault="00E31F16" w:rsidP="00E31F16">
      <w:pPr>
        <w:rPr>
          <w:rFonts w:ascii="Arial" w:hAnsi="Arial" w:cs="Arial"/>
          <w:b/>
          <w:sz w:val="24"/>
          <w:szCs w:val="24"/>
        </w:rPr>
      </w:pPr>
      <w:r>
        <w:rPr>
          <w:rFonts w:ascii="Arial" w:hAnsi="Arial" w:cs="Arial"/>
          <w:b/>
          <w:sz w:val="24"/>
          <w:szCs w:val="24"/>
        </w:rPr>
        <w:br w:type="page"/>
      </w:r>
    </w:p>
    <w:p w14:paraId="0DF42C6C" w14:textId="77777777" w:rsidR="00E31F16" w:rsidRDefault="00E31F16" w:rsidP="00E31F16">
      <w:pPr>
        <w:rPr>
          <w:rFonts w:ascii="Arial" w:hAnsi="Arial" w:cs="Arial"/>
          <w:b/>
          <w:sz w:val="24"/>
          <w:szCs w:val="24"/>
        </w:rPr>
      </w:pPr>
    </w:p>
    <w:p w14:paraId="39B843AB" w14:textId="3F7B67F8" w:rsidR="00E07546" w:rsidRPr="00CB0A9C" w:rsidRDefault="00B02D33" w:rsidP="00E31F16">
      <w:pPr>
        <w:jc w:val="center"/>
        <w:rPr>
          <w:rFonts w:ascii="Arial" w:hAnsi="Arial" w:cs="Arial"/>
          <w:b/>
          <w:sz w:val="24"/>
          <w:szCs w:val="24"/>
        </w:rPr>
      </w:pPr>
      <w:r>
        <w:rPr>
          <w:rFonts w:ascii="Arial" w:hAnsi="Arial" w:cs="Arial"/>
          <w:b/>
          <w:sz w:val="24"/>
          <w:szCs w:val="24"/>
        </w:rPr>
        <w:t>D</w:t>
      </w:r>
      <w:r w:rsidR="00CB0A9C" w:rsidRPr="00CB0A9C">
        <w:rPr>
          <w:rFonts w:ascii="Arial" w:hAnsi="Arial" w:cs="Arial"/>
          <w:b/>
          <w:sz w:val="24"/>
          <w:szCs w:val="24"/>
        </w:rPr>
        <w:t>. Tips for</w:t>
      </w:r>
      <w:r w:rsidR="00E07546" w:rsidRPr="00CB0A9C">
        <w:rPr>
          <w:rFonts w:ascii="Arial" w:hAnsi="Arial" w:cs="Arial"/>
          <w:b/>
          <w:sz w:val="24"/>
          <w:szCs w:val="24"/>
        </w:rPr>
        <w:t xml:space="preserve"> Completi</w:t>
      </w:r>
      <w:r w:rsidR="00CB0A9C" w:rsidRPr="00CB0A9C">
        <w:rPr>
          <w:rFonts w:ascii="Arial" w:hAnsi="Arial" w:cs="Arial"/>
          <w:b/>
          <w:sz w:val="24"/>
          <w:szCs w:val="24"/>
        </w:rPr>
        <w:t>ng the</w:t>
      </w:r>
      <w:r w:rsidR="00E07546" w:rsidRPr="00CB0A9C">
        <w:rPr>
          <w:rFonts w:ascii="Arial" w:hAnsi="Arial" w:cs="Arial"/>
          <w:b/>
          <w:sz w:val="24"/>
          <w:szCs w:val="24"/>
        </w:rPr>
        <w:t xml:space="preserve"> Human Subjects Informed Consent Form</w:t>
      </w:r>
    </w:p>
    <w:p w14:paraId="06CF38D6" w14:textId="1A196DD3" w:rsidR="00E07546" w:rsidRPr="00333C5B" w:rsidRDefault="00E07546" w:rsidP="00E07546">
      <w:pPr>
        <w:rPr>
          <w:rFonts w:ascii="Arial" w:hAnsi="Arial" w:cs="Arial"/>
          <w:sz w:val="20"/>
          <w:szCs w:val="20"/>
        </w:rPr>
      </w:pPr>
      <w:r w:rsidRPr="00333C5B">
        <w:rPr>
          <w:rFonts w:ascii="Arial" w:hAnsi="Arial" w:cs="Arial"/>
          <w:sz w:val="20"/>
          <w:szCs w:val="20"/>
        </w:rPr>
        <w:t>The informed consent is only applicable to Primary Research studies.</w:t>
      </w:r>
      <w:r w:rsidR="00945D68" w:rsidRPr="00333C5B">
        <w:rPr>
          <w:rFonts w:ascii="Arial" w:hAnsi="Arial" w:cs="Arial"/>
          <w:sz w:val="20"/>
          <w:szCs w:val="20"/>
        </w:rPr>
        <w:t xml:space="preserve"> </w:t>
      </w:r>
      <w:r w:rsidRPr="00333C5B">
        <w:rPr>
          <w:rFonts w:ascii="Arial" w:hAnsi="Arial" w:cs="Arial"/>
          <w:sz w:val="20"/>
          <w:szCs w:val="20"/>
        </w:rPr>
        <w:t>Project settings implementing an Evidence Based Practice Project/Action Research/Performance Improvement project expect employees to participate, removing their option to consent to participation.</w:t>
      </w:r>
      <w:r w:rsidR="00945D68" w:rsidRPr="00333C5B">
        <w:rPr>
          <w:rFonts w:ascii="Arial" w:hAnsi="Arial" w:cs="Arial"/>
          <w:sz w:val="20"/>
          <w:szCs w:val="20"/>
        </w:rPr>
        <w:t xml:space="preserve"> </w:t>
      </w:r>
      <w:r w:rsidRPr="00333C5B">
        <w:rPr>
          <w:rFonts w:ascii="Arial" w:hAnsi="Arial" w:cs="Arial"/>
          <w:sz w:val="20"/>
          <w:szCs w:val="20"/>
        </w:rPr>
        <w:t xml:space="preserve">The following table outlines how </w:t>
      </w:r>
      <w:r w:rsidR="00751CD0">
        <w:rPr>
          <w:rFonts w:ascii="Arial" w:hAnsi="Arial" w:cs="Arial"/>
          <w:sz w:val="20"/>
          <w:szCs w:val="20"/>
        </w:rPr>
        <w:t xml:space="preserve">the </w:t>
      </w:r>
      <w:r w:rsidRPr="00333C5B">
        <w:rPr>
          <w:rFonts w:ascii="Arial" w:hAnsi="Arial" w:cs="Arial"/>
          <w:sz w:val="20"/>
          <w:szCs w:val="20"/>
        </w:rPr>
        <w:t xml:space="preserve">Informed Consent </w:t>
      </w:r>
      <w:r w:rsidR="00751CD0">
        <w:rPr>
          <w:rFonts w:ascii="Arial" w:hAnsi="Arial" w:cs="Arial"/>
          <w:sz w:val="20"/>
          <w:szCs w:val="20"/>
        </w:rPr>
        <w:t xml:space="preserve">portion </w:t>
      </w:r>
      <w:r w:rsidRPr="00333C5B">
        <w:rPr>
          <w:rFonts w:ascii="Arial" w:hAnsi="Arial" w:cs="Arial"/>
          <w:sz w:val="20"/>
          <w:szCs w:val="20"/>
        </w:rPr>
        <w:t>of the IRB application is to be completed for Primary Research and for Evidence Based Practice Project/Action Research/Performance Improvement projects.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gridCol w:w="2360"/>
      </w:tblGrid>
      <w:tr w:rsidR="00E07546" w:rsidRPr="00CC3DB6" w14:paraId="346B066C" w14:textId="77777777" w:rsidTr="001563C6">
        <w:tc>
          <w:tcPr>
            <w:tcW w:w="8435" w:type="dxa"/>
            <w:shd w:val="clear" w:color="auto" w:fill="auto"/>
            <w:vAlign w:val="center"/>
          </w:tcPr>
          <w:p w14:paraId="3BB049E1" w14:textId="77777777" w:rsidR="00E07546" w:rsidRPr="00E1306E" w:rsidRDefault="00E07546" w:rsidP="001563C6">
            <w:pPr>
              <w:pStyle w:val="ListParagraph"/>
              <w:ind w:left="0"/>
              <w:jc w:val="center"/>
              <w:rPr>
                <w:rFonts w:ascii="Arial Narrow" w:hAnsi="Arial Narrow" w:cs="Arial"/>
                <w:b/>
              </w:rPr>
            </w:pPr>
            <w:r w:rsidRPr="00E1306E">
              <w:rPr>
                <w:rFonts w:ascii="Arial Narrow" w:hAnsi="Arial Narrow" w:cs="Arial"/>
                <w:b/>
              </w:rPr>
              <w:t>Research</w:t>
            </w:r>
          </w:p>
        </w:tc>
        <w:tc>
          <w:tcPr>
            <w:tcW w:w="2360" w:type="dxa"/>
          </w:tcPr>
          <w:p w14:paraId="750F1706" w14:textId="77777777" w:rsidR="00E07546" w:rsidRPr="00E1306E" w:rsidRDefault="00E07546" w:rsidP="001563C6">
            <w:pPr>
              <w:pStyle w:val="ListParagraph"/>
              <w:ind w:left="0"/>
              <w:jc w:val="center"/>
              <w:rPr>
                <w:rFonts w:ascii="Arial Narrow" w:hAnsi="Arial Narrow" w:cs="Arial"/>
                <w:b/>
              </w:rPr>
            </w:pPr>
            <w:r w:rsidRPr="00E1306E">
              <w:rPr>
                <w:rFonts w:ascii="Arial Narrow" w:hAnsi="Arial Narrow" w:cs="Arial"/>
                <w:b/>
              </w:rPr>
              <w:t>Evidence Based Practice Project/</w:t>
            </w:r>
          </w:p>
          <w:p w14:paraId="5EF33CA9" w14:textId="77777777" w:rsidR="00E07546" w:rsidRPr="00E1306E" w:rsidRDefault="00E07546" w:rsidP="001563C6">
            <w:pPr>
              <w:pStyle w:val="ListParagraph"/>
              <w:ind w:left="0"/>
              <w:jc w:val="center"/>
              <w:rPr>
                <w:rFonts w:ascii="Arial Narrow" w:hAnsi="Arial Narrow" w:cs="Arial"/>
                <w:b/>
              </w:rPr>
            </w:pPr>
            <w:r w:rsidRPr="00E1306E">
              <w:rPr>
                <w:rFonts w:ascii="Arial Narrow" w:hAnsi="Arial Narrow" w:cs="Arial"/>
                <w:b/>
              </w:rPr>
              <w:t>Action Research/Performance Improvement</w:t>
            </w:r>
          </w:p>
        </w:tc>
      </w:tr>
      <w:tr w:rsidR="00E07546" w:rsidRPr="00CC3DB6" w14:paraId="10D22297" w14:textId="77777777" w:rsidTr="001563C6">
        <w:tc>
          <w:tcPr>
            <w:tcW w:w="8435" w:type="dxa"/>
            <w:shd w:val="clear" w:color="auto" w:fill="auto"/>
          </w:tcPr>
          <w:p w14:paraId="08E22DB6" w14:textId="1E476CCA" w:rsidR="00E07546" w:rsidRPr="00E1306E" w:rsidRDefault="00E07546" w:rsidP="001563C6">
            <w:pPr>
              <w:rPr>
                <w:rFonts w:ascii="Arial Narrow" w:hAnsi="Arial Narrow" w:cs="Arial"/>
              </w:rPr>
            </w:pPr>
            <w:r w:rsidRPr="00E1306E">
              <w:rPr>
                <w:rFonts w:ascii="Arial Narrow" w:hAnsi="Arial Narrow" w:cs="Arial"/>
              </w:rPr>
              <w:t xml:space="preserve">The informed consent form will be </w:t>
            </w:r>
            <w:r w:rsidR="00751CD0">
              <w:rPr>
                <w:rFonts w:ascii="Arial Narrow" w:hAnsi="Arial Narrow" w:cs="Arial"/>
              </w:rPr>
              <w:t>attached as a separate document to the</w:t>
            </w:r>
            <w:r w:rsidRPr="00E1306E">
              <w:rPr>
                <w:rFonts w:ascii="Arial Narrow" w:hAnsi="Arial Narrow" w:cs="Arial"/>
              </w:rPr>
              <w:t xml:space="preserve"> IRB application.</w:t>
            </w:r>
            <w:r w:rsidR="00945D68">
              <w:rPr>
                <w:rFonts w:ascii="Arial Narrow" w:hAnsi="Arial Narrow" w:cs="Arial"/>
              </w:rPr>
              <w:t xml:space="preserve"> </w:t>
            </w:r>
            <w:r w:rsidRPr="00E1306E">
              <w:rPr>
                <w:rFonts w:ascii="Arial Narrow" w:hAnsi="Arial Narrow" w:cs="Arial"/>
              </w:rPr>
              <w:t>As part of the primary research process, the researcher will distribute the informed consent to the potential research participant</w:t>
            </w:r>
            <w:r w:rsidR="00751CD0">
              <w:rPr>
                <w:rFonts w:ascii="Arial Narrow" w:hAnsi="Arial Narrow" w:cs="Arial"/>
              </w:rPr>
              <w:t>,</w:t>
            </w:r>
            <w:r w:rsidRPr="00E1306E">
              <w:rPr>
                <w:rFonts w:ascii="Arial Narrow" w:hAnsi="Arial Narrow" w:cs="Arial"/>
              </w:rPr>
              <w:t xml:space="preserve"> who will then determine their consent to participate in the research or to abstain from participation in the research.</w:t>
            </w:r>
            <w:r w:rsidR="00945D68">
              <w:rPr>
                <w:rFonts w:ascii="Arial Narrow" w:hAnsi="Arial Narrow" w:cs="Arial"/>
              </w:rPr>
              <w:t xml:space="preserve"> </w:t>
            </w:r>
          </w:p>
          <w:p w14:paraId="6FE61D75" w14:textId="3DC69972" w:rsidR="00E07546" w:rsidRPr="00E1306E" w:rsidRDefault="00E07546" w:rsidP="001563C6">
            <w:pPr>
              <w:rPr>
                <w:rFonts w:ascii="Arial Narrow" w:hAnsi="Arial Narrow" w:cs="Arial"/>
              </w:rPr>
            </w:pPr>
            <w:r w:rsidRPr="00E1306E">
              <w:rPr>
                <w:rFonts w:ascii="Arial Narrow" w:hAnsi="Arial Narrow" w:cs="Arial"/>
              </w:rPr>
              <w:t> The entire consent form must be written in a clear, concise language that an average person with no experience in science or scientific terminology can understand. Informed consent must be obtained under circumstances that provide the subject (or legally authorized representative) sufficient opportunity to consider whether or not to participate and that minimize the possibility of subject coercion or undue influence. No informed consent, whether verbal or written, may include any exculpatory language through which the subject or a legally authorized representative is made to waive, or appear to waive, the subject’s legal rights, including any release of the University or its agents from liability for negligence.</w:t>
            </w:r>
          </w:p>
          <w:p w14:paraId="5C82C129" w14:textId="77777777" w:rsidR="00E07546" w:rsidRPr="00E1306E" w:rsidRDefault="00E07546" w:rsidP="001563C6">
            <w:pPr>
              <w:rPr>
                <w:rFonts w:ascii="Arial Narrow" w:hAnsi="Arial Narrow" w:cs="Arial"/>
              </w:rPr>
            </w:pPr>
            <w:r w:rsidRPr="00E1306E">
              <w:rPr>
                <w:rFonts w:ascii="Arial Narrow" w:hAnsi="Arial Narrow" w:cs="Arial"/>
              </w:rPr>
              <w:t xml:space="preserve">If a minor (age 7 or above) or vulnerable adult will be a participant in the study, the informed consent will be signed by the parent or guardian. An </w:t>
            </w:r>
            <w:r w:rsidRPr="00E1306E">
              <w:rPr>
                <w:rFonts w:ascii="Arial Narrow" w:hAnsi="Arial Narrow" w:cs="Arial"/>
                <w:i/>
              </w:rPr>
              <w:t xml:space="preserve">additional </w:t>
            </w:r>
            <w:r w:rsidRPr="00E1306E">
              <w:rPr>
                <w:rFonts w:ascii="Arial Narrow" w:hAnsi="Arial Narrow" w:cs="Arial"/>
              </w:rPr>
              <w:t xml:space="preserve">informed “Assent” form must also be provided to and signed by the minor or vulnerable subject in language understood by that individual. </w:t>
            </w:r>
          </w:p>
          <w:p w14:paraId="6CAD6FAF" w14:textId="24091AF9" w:rsidR="00E07546" w:rsidRPr="00E1306E" w:rsidRDefault="00E07546" w:rsidP="001563C6">
            <w:pPr>
              <w:rPr>
                <w:rFonts w:ascii="Arial Narrow" w:hAnsi="Arial Narrow"/>
              </w:rPr>
            </w:pPr>
            <w:r w:rsidRPr="00E1306E">
              <w:rPr>
                <w:rFonts w:ascii="Arial Narrow" w:hAnsi="Arial Narrow" w:cs="Arial"/>
              </w:rPr>
              <w:t xml:space="preserve">Researchers who need more information about informed consent should consult the </w:t>
            </w:r>
            <w:r>
              <w:rPr>
                <w:rFonts w:ascii="Arial Narrow" w:hAnsi="Arial Narrow" w:cs="Arial"/>
              </w:rPr>
              <w:t>CITI modules related to Informed Consent</w:t>
            </w:r>
            <w:r w:rsidR="005051E2">
              <w:rPr>
                <w:rFonts w:ascii="Arial Narrow" w:hAnsi="Arial Narrow" w:cs="Arial"/>
              </w:rPr>
              <w:t xml:space="preserve"> or visit the FAQ page on Informed Consent on the HHS website (link provided on IRB website).</w:t>
            </w:r>
          </w:p>
          <w:p w14:paraId="76A71203" w14:textId="006B746F" w:rsidR="00E07546" w:rsidRPr="00E1306E" w:rsidRDefault="00E07546" w:rsidP="001563C6">
            <w:pPr>
              <w:rPr>
                <w:rFonts w:ascii="Arial Narrow" w:hAnsi="Arial Narrow" w:cs="Arial"/>
              </w:rPr>
            </w:pPr>
            <w:r w:rsidRPr="00E1306E">
              <w:rPr>
                <w:rFonts w:ascii="Arial Narrow" w:hAnsi="Arial Narrow" w:cs="Arial"/>
              </w:rPr>
              <w:t>The informed consent must include each of the following numbered headings with descriptive narrative:</w:t>
            </w:r>
          </w:p>
          <w:p w14:paraId="026AEC70"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Explanation</w:t>
            </w:r>
            <w:r w:rsidRPr="00E1306E">
              <w:rPr>
                <w:rFonts w:ascii="Arial Narrow" w:hAnsi="Arial Narrow" w:cs="Arial"/>
              </w:rPr>
              <w:t>: An explanation of the purposes of the research and the expected duration of the subject’s participation, a description of the procedures to be followed, and identification of any treatments or procedures which are experimental.</w:t>
            </w:r>
          </w:p>
          <w:p w14:paraId="5AFD352A"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Risks and Discomforts</w:t>
            </w:r>
            <w:r w:rsidRPr="00E1306E">
              <w:rPr>
                <w:rFonts w:ascii="Arial Narrow" w:hAnsi="Arial Narrow" w:cs="Arial"/>
              </w:rPr>
              <w:t xml:space="preserve">: All research has some risk. The concept of risk goes beyond physical risk and includes risks to the subject’s dignity and self-respect, as well as financial, psychological, </w:t>
            </w:r>
            <w:proofErr w:type="gramStart"/>
            <w:r w:rsidRPr="00E1306E">
              <w:rPr>
                <w:rFonts w:ascii="Arial Narrow" w:hAnsi="Arial Narrow" w:cs="Arial"/>
              </w:rPr>
              <w:t>emotional</w:t>
            </w:r>
            <w:proofErr w:type="gramEnd"/>
            <w:r w:rsidRPr="00E1306E">
              <w:rPr>
                <w:rFonts w:ascii="Arial Narrow" w:hAnsi="Arial Narrow" w:cs="Arial"/>
              </w:rPr>
              <w:t xml:space="preserve"> or behavioral risk. This must be described, with an explanation of methods to minimize this risk. A description of any reasonable predictive risk or discomfort to the subject including possible results if the experimental treatment or intervention should prove ineffective when the subject is a recipient of treatment for an illness or dysfunction. </w:t>
            </w:r>
          </w:p>
          <w:p w14:paraId="3EED7A1B"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New Information</w:t>
            </w:r>
            <w:r w:rsidRPr="00E1306E">
              <w:rPr>
                <w:rFonts w:ascii="Arial Narrow" w:hAnsi="Arial Narrow" w:cs="Arial"/>
              </w:rPr>
              <w:t>: A disclosure of new appropriate alternative procedures or courses of treatment that become available during the course of the study and that may be advantageous to the subject’s condition or well-being.</w:t>
            </w:r>
          </w:p>
          <w:p w14:paraId="3772333A"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lastRenderedPageBreak/>
              <w:t>Benefits to Be Expected</w:t>
            </w:r>
            <w:r w:rsidRPr="00E1306E">
              <w:rPr>
                <w:rFonts w:ascii="Arial Narrow" w:hAnsi="Arial Narrow" w:cs="Arial"/>
              </w:rPr>
              <w:t>: A description of direct benefits to the subject or to others which may be reasonably expected from the research, including compensation (if any) offered to the subject.</w:t>
            </w:r>
          </w:p>
          <w:p w14:paraId="3324149C"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Confidentiality</w:t>
            </w:r>
            <w:r w:rsidRPr="00E1306E">
              <w:rPr>
                <w:rFonts w:ascii="Arial Narrow" w:hAnsi="Arial Narrow" w:cs="Arial"/>
              </w:rPr>
              <w:t>: A description of the extent to which confidentiality of records identifying the subject will be maintained.</w:t>
            </w:r>
          </w:p>
          <w:p w14:paraId="0A3764AA" w14:textId="3DAE41C6"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Contacts</w:t>
            </w:r>
            <w:r w:rsidRPr="00E1306E">
              <w:rPr>
                <w:rFonts w:ascii="Arial Narrow" w:hAnsi="Arial Narrow" w:cs="Arial"/>
              </w:rPr>
              <w:t xml:space="preserve">: A description of whom to contact for answers to any questions the subjects may have about the research, the subject’s rights, or other matters. A </w:t>
            </w:r>
            <w:proofErr w:type="gramStart"/>
            <w:r w:rsidRPr="00E1306E">
              <w:rPr>
                <w:rFonts w:ascii="Arial Narrow" w:hAnsi="Arial Narrow" w:cs="Arial"/>
              </w:rPr>
              <w:t>24 hour</w:t>
            </w:r>
            <w:proofErr w:type="gramEnd"/>
            <w:r w:rsidRPr="00E1306E">
              <w:rPr>
                <w:rFonts w:ascii="Arial Narrow" w:hAnsi="Arial Narrow" w:cs="Arial"/>
              </w:rPr>
              <w:t xml:space="preserve"> phone number is preferable. Include contact information for primary investigator(s), advisor, and IRB </w:t>
            </w:r>
            <w:r w:rsidR="00EE0F00">
              <w:rPr>
                <w:rFonts w:ascii="Arial Narrow" w:hAnsi="Arial Narrow" w:cs="Arial"/>
              </w:rPr>
              <w:t>Office</w:t>
            </w:r>
            <w:r w:rsidRPr="00E1306E">
              <w:rPr>
                <w:rFonts w:ascii="Arial Narrow" w:hAnsi="Arial Narrow" w:cs="Arial"/>
              </w:rPr>
              <w:t xml:space="preserve">. Include contact person in the event of research-related injury. </w:t>
            </w:r>
          </w:p>
          <w:p w14:paraId="0A1D85E2"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Freedom of Consent and Approval</w:t>
            </w:r>
            <w:r w:rsidRPr="00E1306E">
              <w:rPr>
                <w:rFonts w:ascii="Arial Narrow" w:hAnsi="Arial Narrow" w:cs="Arial"/>
              </w:rPr>
              <w:t>: A description that participation is voluntary, and that refusal to participate will not result in a penalty or loss of benefits to which the subject is otherwise entitled. Also, included is a statement that the subject may discontinue participation at any time.</w:t>
            </w:r>
          </w:p>
          <w:p w14:paraId="29A5E474" w14:textId="77777777" w:rsidR="00E07546" w:rsidRPr="00E1306E" w:rsidRDefault="00E07546" w:rsidP="00E07546">
            <w:pPr>
              <w:pStyle w:val="ListParagraph"/>
              <w:numPr>
                <w:ilvl w:val="0"/>
                <w:numId w:val="12"/>
              </w:numPr>
              <w:spacing w:after="0" w:line="240" w:lineRule="auto"/>
              <w:ind w:left="430"/>
              <w:rPr>
                <w:rFonts w:ascii="Arial Narrow" w:hAnsi="Arial Narrow" w:cs="Arial"/>
              </w:rPr>
            </w:pPr>
            <w:r w:rsidRPr="00E1306E">
              <w:rPr>
                <w:rFonts w:ascii="Arial Narrow" w:hAnsi="Arial Narrow" w:cs="Arial"/>
                <w:b/>
              </w:rPr>
              <w:t>Voluntary Participation/Medical Treatment</w:t>
            </w:r>
            <w:r w:rsidRPr="00E1306E">
              <w:rPr>
                <w:rFonts w:ascii="Arial Narrow" w:hAnsi="Arial Narrow" w:cs="Arial"/>
              </w:rPr>
              <w:t xml:space="preserve">: For all studies involving human subjects the following statement </w:t>
            </w:r>
            <w:r w:rsidRPr="00E1306E">
              <w:rPr>
                <w:rFonts w:ascii="Arial Narrow" w:hAnsi="Arial Narrow" w:cs="Arial"/>
                <w:b/>
              </w:rPr>
              <w:t>must</w:t>
            </w:r>
            <w:r w:rsidRPr="00E1306E">
              <w:rPr>
                <w:rFonts w:ascii="Arial Narrow" w:hAnsi="Arial Narrow" w:cs="Arial"/>
              </w:rPr>
              <w:t xml:space="preserve"> be included:</w:t>
            </w:r>
          </w:p>
          <w:p w14:paraId="49E48A38" w14:textId="77777777" w:rsidR="00F25C51" w:rsidRDefault="00F25C51" w:rsidP="001563C6">
            <w:pPr>
              <w:ind w:left="720"/>
              <w:rPr>
                <w:rFonts w:ascii="Arial Narrow" w:hAnsi="Arial Narrow" w:cs="Arial"/>
              </w:rPr>
            </w:pPr>
          </w:p>
          <w:p w14:paraId="36A70E58" w14:textId="5C97E2CC" w:rsidR="00E07546" w:rsidRPr="00E1306E" w:rsidRDefault="00E07546" w:rsidP="001563C6">
            <w:pPr>
              <w:ind w:left="720"/>
              <w:rPr>
                <w:rFonts w:ascii="Arial Narrow" w:hAnsi="Arial Narrow" w:cs="Arial"/>
              </w:rPr>
            </w:pPr>
            <w:r w:rsidRPr="00E1306E">
              <w:rPr>
                <w:rFonts w:ascii="Arial Narrow" w:hAnsi="Arial Narrow" w:cs="Arial"/>
              </w:rPr>
              <w:t>My signature below acknowledges my voluntary participation in this research project. Such participation does not release the researcher, the University of Mary, or other agencies from their professional and ethical responsibilities to me. Potential risks from participation in this research project have been disclosed to me. I acknowledge that unforeseeable and/or unknown risks or discomforts may occur. In the event that medical treatment occurs as a result of normal participation in this research project, the University of Mary, or other agencies will not be responsible for my medical costs or other damages incurred in the absence of fault on their behalf.</w:t>
            </w:r>
          </w:p>
          <w:p w14:paraId="41DE1D8F" w14:textId="4D1F4408" w:rsidR="00E07546" w:rsidRPr="00E1306E" w:rsidRDefault="00E07546" w:rsidP="001563C6">
            <w:pPr>
              <w:rPr>
                <w:rFonts w:ascii="Arial Narrow" w:hAnsi="Arial Narrow" w:cs="Arial"/>
              </w:rPr>
            </w:pPr>
            <w:r w:rsidRPr="00E1306E">
              <w:rPr>
                <w:rFonts w:ascii="Arial Narrow" w:hAnsi="Arial Narrow" w:cs="Arial"/>
              </w:rPr>
              <w:t> 9.</w:t>
            </w:r>
            <w:r w:rsidR="00945D68">
              <w:rPr>
                <w:rFonts w:ascii="Arial Narrow" w:hAnsi="Arial Narrow" w:cs="Arial"/>
              </w:rPr>
              <w:t xml:space="preserve"> </w:t>
            </w:r>
            <w:r w:rsidRPr="00E1306E">
              <w:rPr>
                <w:rFonts w:ascii="Arial Narrow" w:hAnsi="Arial Narrow" w:cs="Arial"/>
              </w:rPr>
              <w:t xml:space="preserve">Lines for signature and date of </w:t>
            </w:r>
            <w:r>
              <w:rPr>
                <w:rFonts w:ascii="Arial Narrow" w:hAnsi="Arial Narrow" w:cs="Arial"/>
              </w:rPr>
              <w:t>the subject and/or the legally authorized representative who is providing consent and the witness to the consent.</w:t>
            </w:r>
          </w:p>
          <w:p w14:paraId="64E7F0AE" w14:textId="5AC118E6" w:rsidR="00E07546" w:rsidRPr="00E1306E" w:rsidRDefault="00E07546" w:rsidP="001563C6">
            <w:pPr>
              <w:rPr>
                <w:rFonts w:ascii="Arial Narrow" w:hAnsi="Arial Narrow" w:cs="Arial"/>
              </w:rPr>
            </w:pPr>
            <w:r w:rsidRPr="00E1306E">
              <w:rPr>
                <w:rFonts w:ascii="Arial Narrow" w:hAnsi="Arial Narrow" w:cs="Arial"/>
              </w:rPr>
              <w:t>If appropriate, the following content must also be provided on the Informed Consent Form:</w:t>
            </w:r>
          </w:p>
          <w:p w14:paraId="31092C90"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 xml:space="preserve">A statement that the specific intervention or treatment may involve unforeseeable risks to the subject or embryo or </w:t>
            </w:r>
            <w:proofErr w:type="gramStart"/>
            <w:r w:rsidRPr="00E1306E">
              <w:rPr>
                <w:rFonts w:ascii="Arial Narrow" w:hAnsi="Arial Narrow" w:cs="Arial"/>
              </w:rPr>
              <w:t>fetus, if</w:t>
            </w:r>
            <w:proofErr w:type="gramEnd"/>
            <w:r w:rsidRPr="00E1306E">
              <w:rPr>
                <w:rFonts w:ascii="Arial Narrow" w:hAnsi="Arial Narrow" w:cs="Arial"/>
              </w:rPr>
              <w:t xml:space="preserve"> the subject is or may become pregnant.</w:t>
            </w:r>
          </w:p>
          <w:p w14:paraId="47FF5E17"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Foreseeable circumstances under which the subject’s participation may be terminated by the investigator without regard to the subject’s consent.</w:t>
            </w:r>
          </w:p>
          <w:p w14:paraId="2AC960AA"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Additional costs the subject may incur as a result of participation in the research project.</w:t>
            </w:r>
          </w:p>
          <w:p w14:paraId="0A8E181A"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Important consequences of a subject’s decision to withdraw from the research and procedures for organized termination of participation by the subject.</w:t>
            </w:r>
          </w:p>
          <w:p w14:paraId="083F55B8"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A statement that significant new findings will be provided to the subject.</w:t>
            </w:r>
          </w:p>
          <w:p w14:paraId="00C83722" w14:textId="77777777" w:rsidR="00E07546" w:rsidRPr="00E1306E" w:rsidRDefault="00E07546" w:rsidP="00E07546">
            <w:pPr>
              <w:numPr>
                <w:ilvl w:val="0"/>
                <w:numId w:val="10"/>
              </w:numPr>
              <w:spacing w:after="0" w:line="240" w:lineRule="auto"/>
              <w:rPr>
                <w:rFonts w:ascii="Arial Narrow" w:hAnsi="Arial Narrow" w:cs="Arial"/>
              </w:rPr>
            </w:pPr>
            <w:r w:rsidRPr="00E1306E">
              <w:rPr>
                <w:rFonts w:ascii="Arial Narrow" w:hAnsi="Arial Narrow" w:cs="Arial"/>
              </w:rPr>
              <w:t>Approximate number of subjects involved in the study.</w:t>
            </w:r>
          </w:p>
          <w:p w14:paraId="1BF7CB2D" w14:textId="77777777" w:rsidR="00E07546" w:rsidRPr="00E1306E" w:rsidRDefault="00E07546" w:rsidP="001563C6">
            <w:pPr>
              <w:rPr>
                <w:rFonts w:ascii="Arial Narrow" w:hAnsi="Arial Narrow" w:cs="Arial"/>
              </w:rPr>
            </w:pPr>
            <w:r w:rsidRPr="00E1306E">
              <w:rPr>
                <w:rFonts w:ascii="Arial Narrow" w:hAnsi="Arial Narrow" w:cs="Arial"/>
              </w:rPr>
              <w:t> </w:t>
            </w:r>
          </w:p>
          <w:p w14:paraId="0C3A3D31" w14:textId="77777777" w:rsidR="00E07546" w:rsidRPr="00E1306E" w:rsidRDefault="00E07546" w:rsidP="001563C6">
            <w:pPr>
              <w:rPr>
                <w:rFonts w:ascii="Arial Narrow" w:hAnsi="Arial Narrow" w:cs="Arial"/>
              </w:rPr>
            </w:pPr>
            <w:r w:rsidRPr="00E1306E">
              <w:rPr>
                <w:rFonts w:ascii="Arial Narrow" w:hAnsi="Arial Narrow" w:cs="Arial"/>
              </w:rPr>
              <w:t>The Institutional Review Board may approve an informed consent procedure that alters some or all of the elements of informed consent provided that the Board finds and documents all of the following:</w:t>
            </w:r>
          </w:p>
          <w:p w14:paraId="314A367D" w14:textId="77777777" w:rsidR="00E07546" w:rsidRPr="00E1306E" w:rsidRDefault="00E07546" w:rsidP="00E07546">
            <w:pPr>
              <w:pStyle w:val="ListParagraph"/>
              <w:numPr>
                <w:ilvl w:val="0"/>
                <w:numId w:val="13"/>
              </w:numPr>
              <w:spacing w:after="0" w:line="240" w:lineRule="auto"/>
              <w:rPr>
                <w:rFonts w:ascii="Arial Narrow" w:hAnsi="Arial Narrow" w:cs="Arial"/>
              </w:rPr>
            </w:pPr>
            <w:r w:rsidRPr="00E1306E">
              <w:rPr>
                <w:rFonts w:ascii="Arial Narrow" w:hAnsi="Arial Narrow" w:cs="Arial"/>
              </w:rPr>
              <w:t>The research protocol involves no more than minimal risk to the subjects.</w:t>
            </w:r>
          </w:p>
          <w:p w14:paraId="071925A7" w14:textId="77777777" w:rsidR="00E07546" w:rsidRPr="00E1306E" w:rsidRDefault="00E07546" w:rsidP="00E07546">
            <w:pPr>
              <w:numPr>
                <w:ilvl w:val="0"/>
                <w:numId w:val="13"/>
              </w:numPr>
              <w:spacing w:after="0" w:line="240" w:lineRule="auto"/>
              <w:rPr>
                <w:rFonts w:ascii="Arial Narrow" w:hAnsi="Arial Narrow" w:cs="Arial"/>
              </w:rPr>
            </w:pPr>
            <w:r w:rsidRPr="00E1306E">
              <w:rPr>
                <w:rFonts w:ascii="Arial Narrow" w:hAnsi="Arial Narrow" w:cs="Arial"/>
              </w:rPr>
              <w:t>Sufficient information will be disclosed to inform the subject fairly to decide whether or not to participate in the research project.</w:t>
            </w:r>
          </w:p>
          <w:p w14:paraId="6AC63764" w14:textId="77777777" w:rsidR="00E07546" w:rsidRPr="00E1306E" w:rsidRDefault="00E07546" w:rsidP="00E07546">
            <w:pPr>
              <w:numPr>
                <w:ilvl w:val="0"/>
                <w:numId w:val="13"/>
              </w:numPr>
              <w:spacing w:after="0" w:line="240" w:lineRule="auto"/>
              <w:rPr>
                <w:rFonts w:ascii="Arial Narrow" w:hAnsi="Arial Narrow" w:cs="Arial"/>
              </w:rPr>
            </w:pPr>
            <w:r w:rsidRPr="00E1306E">
              <w:rPr>
                <w:rFonts w:ascii="Arial Narrow" w:hAnsi="Arial Narrow" w:cs="Arial"/>
              </w:rPr>
              <w:t>Withholding or altering part of the description of the procedures will not materially affect the ability of the subject to evaluate the harm or discomfort caused by the research.</w:t>
            </w:r>
          </w:p>
          <w:p w14:paraId="5147F6F8" w14:textId="77777777" w:rsidR="00E07546" w:rsidRPr="00E1306E" w:rsidRDefault="00E07546" w:rsidP="00E07546">
            <w:pPr>
              <w:numPr>
                <w:ilvl w:val="0"/>
                <w:numId w:val="13"/>
              </w:numPr>
              <w:spacing w:after="0" w:line="240" w:lineRule="auto"/>
              <w:rPr>
                <w:rFonts w:ascii="Arial Narrow" w:hAnsi="Arial Narrow" w:cs="Arial"/>
              </w:rPr>
            </w:pPr>
            <w:r w:rsidRPr="00E1306E">
              <w:rPr>
                <w:rFonts w:ascii="Arial Narrow" w:hAnsi="Arial Narrow" w:cs="Arial"/>
              </w:rPr>
              <w:t>The project cannot practically be carried out without the withholding or alteration of the information, but with the assurance that the study’s design ensures protection of the rights and safety of each individual subject with the alteration.</w:t>
            </w:r>
          </w:p>
          <w:p w14:paraId="50DA5F16" w14:textId="77777777" w:rsidR="00E07546" w:rsidRPr="00E1306E" w:rsidRDefault="00E07546" w:rsidP="00E07546">
            <w:pPr>
              <w:numPr>
                <w:ilvl w:val="0"/>
                <w:numId w:val="13"/>
              </w:numPr>
              <w:spacing w:after="0" w:line="240" w:lineRule="auto"/>
              <w:rPr>
                <w:rFonts w:ascii="Arial Narrow" w:hAnsi="Arial Narrow" w:cs="Arial"/>
              </w:rPr>
            </w:pPr>
            <w:r w:rsidRPr="00E1306E">
              <w:rPr>
                <w:rFonts w:ascii="Arial Narrow" w:hAnsi="Arial Narrow" w:cs="Arial"/>
              </w:rPr>
              <w:t>The information is not altered or withheld for the goal of eliciting participation of the subjects.</w:t>
            </w:r>
          </w:p>
          <w:p w14:paraId="2B5109E8" w14:textId="77777777" w:rsidR="00DC55EF" w:rsidRDefault="00DC55EF" w:rsidP="001563C6">
            <w:pPr>
              <w:pStyle w:val="ListParagraph"/>
              <w:ind w:left="0"/>
              <w:rPr>
                <w:rFonts w:ascii="Arial Narrow" w:hAnsi="Arial Narrow" w:cs="Arial"/>
              </w:rPr>
            </w:pPr>
          </w:p>
          <w:p w14:paraId="69762CAE" w14:textId="5DFC18D2" w:rsidR="00E07546" w:rsidRPr="00E1306E" w:rsidRDefault="00E07546" w:rsidP="001563C6">
            <w:pPr>
              <w:pStyle w:val="ListParagraph"/>
              <w:ind w:left="0"/>
              <w:rPr>
                <w:rFonts w:ascii="Arial Narrow" w:hAnsi="Arial Narrow" w:cs="Arial"/>
              </w:rPr>
            </w:pPr>
            <w:r w:rsidRPr="00E1306E">
              <w:rPr>
                <w:rFonts w:ascii="Arial Narrow" w:hAnsi="Arial Narrow" w:cs="Arial"/>
              </w:rPr>
              <w:lastRenderedPageBreak/>
              <w:t>A copy of the CONSENT FORM to be signed by the subject [if applicable] and/or a STATEMENT to be read to the subject should be attached to the application. If no CONSENT FORM is to be used, document the procedures to be used to assure that infringement upon the subject’s rights will not occur.</w:t>
            </w:r>
          </w:p>
        </w:tc>
        <w:tc>
          <w:tcPr>
            <w:tcW w:w="2360" w:type="dxa"/>
          </w:tcPr>
          <w:p w14:paraId="759CF58F" w14:textId="7651BBC5" w:rsidR="00E07546" w:rsidRPr="00E1306E" w:rsidRDefault="00E36D12" w:rsidP="001563C6">
            <w:pPr>
              <w:rPr>
                <w:rFonts w:ascii="Arial Narrow" w:hAnsi="Arial Narrow" w:cs="Arial"/>
              </w:rPr>
            </w:pPr>
            <w:r>
              <w:rPr>
                <w:rFonts w:ascii="Arial Narrow" w:hAnsi="Arial Narrow" w:cs="Arial"/>
              </w:rPr>
              <w:lastRenderedPageBreak/>
              <w:t xml:space="preserve">As there will be no Informed Consent or Assent </w:t>
            </w:r>
            <w:r w:rsidR="00500784">
              <w:rPr>
                <w:rFonts w:ascii="Arial Narrow" w:hAnsi="Arial Narrow" w:cs="Arial"/>
              </w:rPr>
              <w:t xml:space="preserve">form </w:t>
            </w:r>
            <w:r>
              <w:rPr>
                <w:rFonts w:ascii="Arial Narrow" w:hAnsi="Arial Narrow" w:cs="Arial"/>
              </w:rPr>
              <w:t>to upload, simply answer “Yes” to the question stating that “No consent form can be submitted</w:t>
            </w:r>
            <w:r w:rsidR="00500784">
              <w:rPr>
                <w:rFonts w:ascii="Arial Narrow" w:hAnsi="Arial Narrow" w:cs="Arial"/>
              </w:rPr>
              <w:t>” on the Human Subjects Informed Consent page of the application.</w:t>
            </w:r>
          </w:p>
          <w:p w14:paraId="218573CD" w14:textId="77777777" w:rsidR="00E07546" w:rsidRPr="00E1306E" w:rsidRDefault="00E07546" w:rsidP="001563C6">
            <w:pPr>
              <w:rPr>
                <w:rFonts w:ascii="Arial Narrow" w:hAnsi="Arial Narrow" w:cs="Arial"/>
              </w:rPr>
            </w:pPr>
          </w:p>
          <w:p w14:paraId="17B834E6" w14:textId="77777777" w:rsidR="00E07546" w:rsidRPr="00E1306E" w:rsidRDefault="00E07546" w:rsidP="001563C6">
            <w:pPr>
              <w:rPr>
                <w:rFonts w:ascii="Arial Narrow" w:hAnsi="Arial Narrow" w:cs="Arial"/>
              </w:rPr>
            </w:pPr>
          </w:p>
        </w:tc>
      </w:tr>
    </w:tbl>
    <w:p w14:paraId="6885B5D2" w14:textId="77777777" w:rsidR="00FF77A5" w:rsidRPr="00CC3DB6" w:rsidRDefault="00FF77A5" w:rsidP="00E07546">
      <w:pPr>
        <w:pStyle w:val="ListParagraph"/>
        <w:ind w:left="0"/>
        <w:rPr>
          <w:rFonts w:ascii="Arial Narrow" w:hAnsi="Arial Narrow" w:cs="Arial"/>
          <w:b/>
        </w:rPr>
      </w:pPr>
    </w:p>
    <w:sectPr w:rsidR="00FF77A5" w:rsidRPr="00CC3DB6" w:rsidSect="00741B59">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7729" w14:textId="77777777" w:rsidR="00A44B57" w:rsidRDefault="00A44B57" w:rsidP="00741B59">
      <w:pPr>
        <w:spacing w:after="0" w:line="240" w:lineRule="auto"/>
      </w:pPr>
      <w:r>
        <w:separator/>
      </w:r>
    </w:p>
  </w:endnote>
  <w:endnote w:type="continuationSeparator" w:id="0">
    <w:p w14:paraId="43ACA797" w14:textId="77777777" w:rsidR="00A44B57" w:rsidRDefault="00A44B57" w:rsidP="00741B59">
      <w:pPr>
        <w:spacing w:after="0" w:line="240" w:lineRule="auto"/>
      </w:pPr>
      <w:r>
        <w:continuationSeparator/>
      </w:r>
    </w:p>
  </w:endnote>
  <w:endnote w:type="continuationNotice" w:id="1">
    <w:p w14:paraId="6B54CE1D" w14:textId="77777777" w:rsidR="00E234ED" w:rsidRDefault="00E2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64268"/>
      <w:docPartObj>
        <w:docPartGallery w:val="Page Numbers (Bottom of Page)"/>
        <w:docPartUnique/>
      </w:docPartObj>
    </w:sdtPr>
    <w:sdtEndPr>
      <w:rPr>
        <w:rFonts w:ascii="Arial" w:hAnsi="Arial" w:cs="Arial"/>
        <w:noProof/>
        <w:sz w:val="20"/>
        <w:szCs w:val="20"/>
      </w:rPr>
    </w:sdtEndPr>
    <w:sdtContent>
      <w:p w14:paraId="613392D9" w14:textId="096FF990" w:rsidR="00B91691" w:rsidRPr="00B91691" w:rsidRDefault="00B91691">
        <w:pPr>
          <w:pStyle w:val="Footer"/>
          <w:jc w:val="center"/>
          <w:rPr>
            <w:rFonts w:ascii="Arial" w:hAnsi="Arial" w:cs="Arial"/>
            <w:sz w:val="20"/>
            <w:szCs w:val="20"/>
          </w:rPr>
        </w:pPr>
        <w:r w:rsidRPr="00B91691">
          <w:rPr>
            <w:rFonts w:ascii="Arial" w:hAnsi="Arial" w:cs="Arial"/>
            <w:sz w:val="20"/>
            <w:szCs w:val="20"/>
          </w:rPr>
          <w:fldChar w:fldCharType="begin"/>
        </w:r>
        <w:r w:rsidRPr="00B91691">
          <w:rPr>
            <w:rFonts w:ascii="Arial" w:hAnsi="Arial" w:cs="Arial"/>
            <w:sz w:val="20"/>
            <w:szCs w:val="20"/>
          </w:rPr>
          <w:instrText xml:space="preserve"> PAGE   \* MERGEFORMAT </w:instrText>
        </w:r>
        <w:r w:rsidRPr="00B91691">
          <w:rPr>
            <w:rFonts w:ascii="Arial" w:hAnsi="Arial" w:cs="Arial"/>
            <w:sz w:val="20"/>
            <w:szCs w:val="20"/>
          </w:rPr>
          <w:fldChar w:fldCharType="separate"/>
        </w:r>
        <w:r w:rsidRPr="00B91691">
          <w:rPr>
            <w:rFonts w:ascii="Arial" w:hAnsi="Arial" w:cs="Arial"/>
            <w:noProof/>
            <w:sz w:val="20"/>
            <w:szCs w:val="20"/>
          </w:rPr>
          <w:t>2</w:t>
        </w:r>
        <w:r w:rsidRPr="00B91691">
          <w:rPr>
            <w:rFonts w:ascii="Arial" w:hAnsi="Arial" w:cs="Arial"/>
            <w:noProof/>
            <w:sz w:val="20"/>
            <w:szCs w:val="20"/>
          </w:rPr>
          <w:fldChar w:fldCharType="end"/>
        </w:r>
      </w:p>
    </w:sdtContent>
  </w:sdt>
  <w:p w14:paraId="1C548718" w14:textId="77777777" w:rsidR="00B91691" w:rsidRDefault="00B9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7501" w14:textId="77777777" w:rsidR="00A44B57" w:rsidRDefault="00A44B57" w:rsidP="00741B59">
      <w:pPr>
        <w:spacing w:after="0" w:line="240" w:lineRule="auto"/>
      </w:pPr>
      <w:r>
        <w:separator/>
      </w:r>
    </w:p>
  </w:footnote>
  <w:footnote w:type="continuationSeparator" w:id="0">
    <w:p w14:paraId="08015961" w14:textId="77777777" w:rsidR="00A44B57" w:rsidRDefault="00A44B57" w:rsidP="00741B59">
      <w:pPr>
        <w:spacing w:after="0" w:line="240" w:lineRule="auto"/>
      </w:pPr>
      <w:r>
        <w:continuationSeparator/>
      </w:r>
    </w:p>
  </w:footnote>
  <w:footnote w:type="continuationNotice" w:id="1">
    <w:p w14:paraId="301A4FBD" w14:textId="77777777" w:rsidR="00E234ED" w:rsidRDefault="00E2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8214" w14:textId="0DE55BAC" w:rsidR="00741B59" w:rsidRDefault="00741B59" w:rsidP="00741B59">
    <w:pPr>
      <w:pStyle w:val="Header"/>
      <w:jc w:val="right"/>
      <w:rPr>
        <w:rFonts w:ascii="Arial" w:hAnsi="Arial" w:cs="Arial"/>
        <w:b/>
        <w:bCs/>
        <w:i/>
        <w:iCs/>
        <w:sz w:val="24"/>
        <w:szCs w:val="24"/>
      </w:rPr>
    </w:pPr>
    <w:r>
      <w:rPr>
        <w:noProof/>
      </w:rPr>
      <w:drawing>
        <wp:anchor distT="0" distB="0" distL="114300" distR="114300" simplePos="0" relativeHeight="251658240" behindDoc="0" locked="0" layoutInCell="1" allowOverlap="1" wp14:anchorId="3E309F1B" wp14:editId="0D78E83E">
          <wp:simplePos x="0" y="0"/>
          <wp:positionH relativeFrom="column">
            <wp:posOffset>0</wp:posOffset>
          </wp:positionH>
          <wp:positionV relativeFrom="paragraph">
            <wp:posOffset>-133350</wp:posOffset>
          </wp:positionV>
          <wp:extent cx="2800350" cy="542438"/>
          <wp:effectExtent l="0" t="0" r="0" b="0"/>
          <wp:wrapThrough wrapText="bothSides">
            <wp:wrapPolygon edited="0">
              <wp:start x="0" y="0"/>
              <wp:lineTo x="0" y="19728"/>
              <wp:lineTo x="4702" y="20487"/>
              <wp:lineTo x="5731" y="20487"/>
              <wp:lineTo x="21306" y="17452"/>
              <wp:lineTo x="21453" y="12141"/>
              <wp:lineTo x="21306" y="6829"/>
              <wp:lineTo x="14694" y="1518"/>
              <wp:lineTo x="3967"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00350" cy="54243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sz w:val="24"/>
        <w:szCs w:val="24"/>
      </w:rPr>
      <w:t>University of Mary IRB Office</w:t>
    </w:r>
  </w:p>
  <w:p w14:paraId="32FA8464" w14:textId="32475876" w:rsidR="00741B59" w:rsidRPr="00741B59" w:rsidRDefault="00287225" w:rsidP="00741B59">
    <w:pPr>
      <w:pStyle w:val="Header"/>
      <w:jc w:val="right"/>
      <w:rPr>
        <w:rFonts w:ascii="Arial" w:hAnsi="Arial" w:cs="Arial"/>
        <w:sz w:val="24"/>
        <w:szCs w:val="24"/>
      </w:rPr>
    </w:pPr>
    <w:hyperlink r:id="rId2" w:history="1">
      <w:r w:rsidR="00741B59" w:rsidRPr="006F1CA5">
        <w:rPr>
          <w:rStyle w:val="Hyperlink"/>
          <w:rFonts w:ascii="Arial" w:hAnsi="Arial" w:cs="Arial"/>
          <w:i/>
          <w:iCs/>
          <w:sz w:val="24"/>
          <w:szCs w:val="24"/>
        </w:rPr>
        <w:t>irb@umary.edu</w:t>
      </w:r>
    </w:hyperlink>
    <w:r w:rsidR="00741B59">
      <w:rPr>
        <w:rFonts w:ascii="Arial" w:hAnsi="Arial" w:cs="Arial"/>
        <w:i/>
        <w:iCs/>
        <w:sz w:val="24"/>
        <w:szCs w:val="24"/>
      </w:rPr>
      <w:t xml:space="preserve"> </w:t>
    </w:r>
    <w:r w:rsidR="00741B59">
      <w:rPr>
        <w:rFonts w:ascii="Symbol" w:eastAsia="Symbol" w:hAnsi="Symbol" w:cs="Symbol"/>
        <w:sz w:val="24"/>
        <w:szCs w:val="24"/>
      </w:rPr>
      <w:t>·</w:t>
    </w:r>
    <w:r w:rsidR="00741B59">
      <w:rPr>
        <w:rFonts w:ascii="Arial" w:hAnsi="Arial" w:cs="Arial"/>
        <w:sz w:val="24"/>
        <w:szCs w:val="24"/>
      </w:rPr>
      <w:t xml:space="preserve"> </w:t>
    </w:r>
    <w:r w:rsidR="00741B59" w:rsidRPr="00741B59">
      <w:rPr>
        <w:rFonts w:ascii="Arial" w:hAnsi="Arial" w:cs="Arial"/>
        <w:i/>
        <w:iCs/>
        <w:sz w:val="24"/>
        <w:szCs w:val="24"/>
      </w:rPr>
      <w:t>701-355-8037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030"/>
    <w:multiLevelType w:val="hybridMultilevel"/>
    <w:tmpl w:val="F552FC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21DF6"/>
    <w:multiLevelType w:val="hybridMultilevel"/>
    <w:tmpl w:val="BD8C1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1490"/>
    <w:multiLevelType w:val="hybridMultilevel"/>
    <w:tmpl w:val="A3F0A332"/>
    <w:lvl w:ilvl="0" w:tplc="4B64A9E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A5D"/>
    <w:multiLevelType w:val="hybridMultilevel"/>
    <w:tmpl w:val="8398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2D57"/>
    <w:multiLevelType w:val="hybridMultilevel"/>
    <w:tmpl w:val="6D724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21E71"/>
    <w:multiLevelType w:val="hybridMultilevel"/>
    <w:tmpl w:val="FADA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F5FDC"/>
    <w:multiLevelType w:val="hybridMultilevel"/>
    <w:tmpl w:val="7E6EDEFE"/>
    <w:lvl w:ilvl="0" w:tplc="49B63F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57A7D"/>
    <w:multiLevelType w:val="hybridMultilevel"/>
    <w:tmpl w:val="B734E93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357C6"/>
    <w:multiLevelType w:val="hybridMultilevel"/>
    <w:tmpl w:val="275C6080"/>
    <w:lvl w:ilvl="0" w:tplc="00981A8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4A2588"/>
    <w:multiLevelType w:val="hybridMultilevel"/>
    <w:tmpl w:val="2026D9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93A46"/>
    <w:multiLevelType w:val="hybridMultilevel"/>
    <w:tmpl w:val="9CD293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F50C2"/>
    <w:multiLevelType w:val="hybridMultilevel"/>
    <w:tmpl w:val="33887A0A"/>
    <w:lvl w:ilvl="0" w:tplc="5C348C8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7DC703A6"/>
    <w:multiLevelType w:val="hybridMultilevel"/>
    <w:tmpl w:val="548A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168863">
    <w:abstractNumId w:val="6"/>
  </w:num>
  <w:num w:numId="2" w16cid:durableId="714046623">
    <w:abstractNumId w:val="1"/>
  </w:num>
  <w:num w:numId="3" w16cid:durableId="1355307186">
    <w:abstractNumId w:val="7"/>
  </w:num>
  <w:num w:numId="4" w16cid:durableId="2102293904">
    <w:abstractNumId w:val="0"/>
  </w:num>
  <w:num w:numId="5" w16cid:durableId="237136047">
    <w:abstractNumId w:val="9"/>
  </w:num>
  <w:num w:numId="6" w16cid:durableId="28577301">
    <w:abstractNumId w:val="10"/>
  </w:num>
  <w:num w:numId="7" w16cid:durableId="703605124">
    <w:abstractNumId w:val="8"/>
  </w:num>
  <w:num w:numId="8" w16cid:durableId="1432970752">
    <w:abstractNumId w:val="4"/>
  </w:num>
  <w:num w:numId="9" w16cid:durableId="100610791">
    <w:abstractNumId w:val="11"/>
  </w:num>
  <w:num w:numId="10" w16cid:durableId="2092770770">
    <w:abstractNumId w:val="5"/>
  </w:num>
  <w:num w:numId="11" w16cid:durableId="925309683">
    <w:abstractNumId w:val="2"/>
  </w:num>
  <w:num w:numId="12" w16cid:durableId="367291881">
    <w:abstractNumId w:val="3"/>
  </w:num>
  <w:num w:numId="13" w16cid:durableId="1735736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59"/>
    <w:rsid w:val="000178EE"/>
    <w:rsid w:val="00037CD9"/>
    <w:rsid w:val="00050369"/>
    <w:rsid w:val="00067E8F"/>
    <w:rsid w:val="00071D12"/>
    <w:rsid w:val="000A0517"/>
    <w:rsid w:val="000A1401"/>
    <w:rsid w:val="000C48F3"/>
    <w:rsid w:val="000C4960"/>
    <w:rsid w:val="000C4A38"/>
    <w:rsid w:val="000F7090"/>
    <w:rsid w:val="000F77AC"/>
    <w:rsid w:val="001001C1"/>
    <w:rsid w:val="001266A1"/>
    <w:rsid w:val="0013605F"/>
    <w:rsid w:val="00136FF9"/>
    <w:rsid w:val="00142C4A"/>
    <w:rsid w:val="00145B5C"/>
    <w:rsid w:val="00151E25"/>
    <w:rsid w:val="001563C6"/>
    <w:rsid w:val="00161F1D"/>
    <w:rsid w:val="00167BC3"/>
    <w:rsid w:val="00184D2D"/>
    <w:rsid w:val="001B432A"/>
    <w:rsid w:val="001C71A0"/>
    <w:rsid w:val="001E497D"/>
    <w:rsid w:val="002066F0"/>
    <w:rsid w:val="0021078A"/>
    <w:rsid w:val="00225D08"/>
    <w:rsid w:val="00232605"/>
    <w:rsid w:val="002407B0"/>
    <w:rsid w:val="0024751D"/>
    <w:rsid w:val="00250EEE"/>
    <w:rsid w:val="00281CA2"/>
    <w:rsid w:val="0028425F"/>
    <w:rsid w:val="002A2322"/>
    <w:rsid w:val="002A3268"/>
    <w:rsid w:val="002C451E"/>
    <w:rsid w:val="002E0449"/>
    <w:rsid w:val="002F0DAD"/>
    <w:rsid w:val="002F59EA"/>
    <w:rsid w:val="002F6F12"/>
    <w:rsid w:val="00321E28"/>
    <w:rsid w:val="003251CA"/>
    <w:rsid w:val="00330D91"/>
    <w:rsid w:val="00333C5B"/>
    <w:rsid w:val="00376168"/>
    <w:rsid w:val="00381163"/>
    <w:rsid w:val="003B6668"/>
    <w:rsid w:val="003D05AB"/>
    <w:rsid w:val="003D48EC"/>
    <w:rsid w:val="003E6984"/>
    <w:rsid w:val="003F6F4A"/>
    <w:rsid w:val="00402BAA"/>
    <w:rsid w:val="00406C4E"/>
    <w:rsid w:val="00422069"/>
    <w:rsid w:val="00422354"/>
    <w:rsid w:val="004224D2"/>
    <w:rsid w:val="004256F9"/>
    <w:rsid w:val="00442261"/>
    <w:rsid w:val="00442F98"/>
    <w:rsid w:val="00442FCE"/>
    <w:rsid w:val="00447DA0"/>
    <w:rsid w:val="00455AEC"/>
    <w:rsid w:val="004D2B0B"/>
    <w:rsid w:val="004D6ECA"/>
    <w:rsid w:val="004E7792"/>
    <w:rsid w:val="004F0775"/>
    <w:rsid w:val="00500784"/>
    <w:rsid w:val="00501CEB"/>
    <w:rsid w:val="005051E2"/>
    <w:rsid w:val="0050645B"/>
    <w:rsid w:val="00506B46"/>
    <w:rsid w:val="00516FF4"/>
    <w:rsid w:val="005327C8"/>
    <w:rsid w:val="00543FAE"/>
    <w:rsid w:val="00562896"/>
    <w:rsid w:val="00573B76"/>
    <w:rsid w:val="00595B92"/>
    <w:rsid w:val="005A58F8"/>
    <w:rsid w:val="005B23A6"/>
    <w:rsid w:val="005B5728"/>
    <w:rsid w:val="005B7493"/>
    <w:rsid w:val="005D40EB"/>
    <w:rsid w:val="005D72AB"/>
    <w:rsid w:val="00602E46"/>
    <w:rsid w:val="00606FA1"/>
    <w:rsid w:val="006416CF"/>
    <w:rsid w:val="006538F1"/>
    <w:rsid w:val="006551A8"/>
    <w:rsid w:val="00667E5E"/>
    <w:rsid w:val="00672CD3"/>
    <w:rsid w:val="006764A3"/>
    <w:rsid w:val="006843E6"/>
    <w:rsid w:val="00690920"/>
    <w:rsid w:val="006A287B"/>
    <w:rsid w:val="006B562B"/>
    <w:rsid w:val="006B734A"/>
    <w:rsid w:val="006C168A"/>
    <w:rsid w:val="006C1728"/>
    <w:rsid w:val="006C176F"/>
    <w:rsid w:val="006C70C7"/>
    <w:rsid w:val="006D6339"/>
    <w:rsid w:val="006E7079"/>
    <w:rsid w:val="007028B4"/>
    <w:rsid w:val="007055BE"/>
    <w:rsid w:val="0070720F"/>
    <w:rsid w:val="00710783"/>
    <w:rsid w:val="0071354E"/>
    <w:rsid w:val="00722869"/>
    <w:rsid w:val="00727E65"/>
    <w:rsid w:val="00734952"/>
    <w:rsid w:val="00741B59"/>
    <w:rsid w:val="00751CD0"/>
    <w:rsid w:val="00752083"/>
    <w:rsid w:val="00755314"/>
    <w:rsid w:val="0076697E"/>
    <w:rsid w:val="007706F9"/>
    <w:rsid w:val="007727E7"/>
    <w:rsid w:val="0078403A"/>
    <w:rsid w:val="00786A63"/>
    <w:rsid w:val="007D78ED"/>
    <w:rsid w:val="007E322A"/>
    <w:rsid w:val="007F070B"/>
    <w:rsid w:val="00813999"/>
    <w:rsid w:val="0081789D"/>
    <w:rsid w:val="00851628"/>
    <w:rsid w:val="00856EF7"/>
    <w:rsid w:val="008851E5"/>
    <w:rsid w:val="0088774B"/>
    <w:rsid w:val="008961CB"/>
    <w:rsid w:val="008B145E"/>
    <w:rsid w:val="008B4C48"/>
    <w:rsid w:val="008C0C48"/>
    <w:rsid w:val="008D3629"/>
    <w:rsid w:val="008E175D"/>
    <w:rsid w:val="008F3227"/>
    <w:rsid w:val="008F4943"/>
    <w:rsid w:val="00905A7B"/>
    <w:rsid w:val="00931EDB"/>
    <w:rsid w:val="00945D68"/>
    <w:rsid w:val="00962FE6"/>
    <w:rsid w:val="009774D0"/>
    <w:rsid w:val="00981EE6"/>
    <w:rsid w:val="009918F4"/>
    <w:rsid w:val="009B4537"/>
    <w:rsid w:val="009B7BA8"/>
    <w:rsid w:val="009D3891"/>
    <w:rsid w:val="009D6745"/>
    <w:rsid w:val="009F3FC4"/>
    <w:rsid w:val="009F402D"/>
    <w:rsid w:val="009F7DCE"/>
    <w:rsid w:val="00A059BD"/>
    <w:rsid w:val="00A113C4"/>
    <w:rsid w:val="00A33B68"/>
    <w:rsid w:val="00A44B57"/>
    <w:rsid w:val="00A5185B"/>
    <w:rsid w:val="00A5339F"/>
    <w:rsid w:val="00A740F1"/>
    <w:rsid w:val="00A92220"/>
    <w:rsid w:val="00A962F8"/>
    <w:rsid w:val="00AA24F8"/>
    <w:rsid w:val="00AC0F0A"/>
    <w:rsid w:val="00AC76A9"/>
    <w:rsid w:val="00AD0A41"/>
    <w:rsid w:val="00AD1147"/>
    <w:rsid w:val="00AD73D6"/>
    <w:rsid w:val="00AF39B0"/>
    <w:rsid w:val="00B02D33"/>
    <w:rsid w:val="00B3146C"/>
    <w:rsid w:val="00B45D86"/>
    <w:rsid w:val="00B469BE"/>
    <w:rsid w:val="00B5289B"/>
    <w:rsid w:val="00B54BA5"/>
    <w:rsid w:val="00B56D69"/>
    <w:rsid w:val="00B57D65"/>
    <w:rsid w:val="00B65B95"/>
    <w:rsid w:val="00B830CF"/>
    <w:rsid w:val="00B85E41"/>
    <w:rsid w:val="00B86A65"/>
    <w:rsid w:val="00B914B7"/>
    <w:rsid w:val="00B91691"/>
    <w:rsid w:val="00B91D15"/>
    <w:rsid w:val="00BA544F"/>
    <w:rsid w:val="00BA7A68"/>
    <w:rsid w:val="00BD41F4"/>
    <w:rsid w:val="00BD646C"/>
    <w:rsid w:val="00BF6729"/>
    <w:rsid w:val="00C051DF"/>
    <w:rsid w:val="00C05D51"/>
    <w:rsid w:val="00C20CAC"/>
    <w:rsid w:val="00C30B58"/>
    <w:rsid w:val="00C43E33"/>
    <w:rsid w:val="00C47800"/>
    <w:rsid w:val="00C50980"/>
    <w:rsid w:val="00C5654C"/>
    <w:rsid w:val="00C6436B"/>
    <w:rsid w:val="00C707E5"/>
    <w:rsid w:val="00C770AF"/>
    <w:rsid w:val="00C830BF"/>
    <w:rsid w:val="00C86870"/>
    <w:rsid w:val="00C90CBB"/>
    <w:rsid w:val="00C938EC"/>
    <w:rsid w:val="00CA6B99"/>
    <w:rsid w:val="00CB0A9C"/>
    <w:rsid w:val="00CC3A99"/>
    <w:rsid w:val="00CD01B8"/>
    <w:rsid w:val="00CD70AA"/>
    <w:rsid w:val="00CF4900"/>
    <w:rsid w:val="00D0142B"/>
    <w:rsid w:val="00D10FFD"/>
    <w:rsid w:val="00D20F7B"/>
    <w:rsid w:val="00D2148B"/>
    <w:rsid w:val="00D30E41"/>
    <w:rsid w:val="00D41A65"/>
    <w:rsid w:val="00D470F8"/>
    <w:rsid w:val="00D64BFC"/>
    <w:rsid w:val="00D83AE1"/>
    <w:rsid w:val="00D904AF"/>
    <w:rsid w:val="00D97D3E"/>
    <w:rsid w:val="00DB2434"/>
    <w:rsid w:val="00DB44A7"/>
    <w:rsid w:val="00DC55EF"/>
    <w:rsid w:val="00DD6AD4"/>
    <w:rsid w:val="00DE3A2E"/>
    <w:rsid w:val="00DE4548"/>
    <w:rsid w:val="00DF7DC3"/>
    <w:rsid w:val="00E01917"/>
    <w:rsid w:val="00E07546"/>
    <w:rsid w:val="00E21367"/>
    <w:rsid w:val="00E234ED"/>
    <w:rsid w:val="00E262A7"/>
    <w:rsid w:val="00E31F16"/>
    <w:rsid w:val="00E36D12"/>
    <w:rsid w:val="00E37D99"/>
    <w:rsid w:val="00E46032"/>
    <w:rsid w:val="00E7596A"/>
    <w:rsid w:val="00EA144F"/>
    <w:rsid w:val="00EA7222"/>
    <w:rsid w:val="00EC409B"/>
    <w:rsid w:val="00EE0F00"/>
    <w:rsid w:val="00EF0FA9"/>
    <w:rsid w:val="00F25C51"/>
    <w:rsid w:val="00F268B9"/>
    <w:rsid w:val="00F26EA2"/>
    <w:rsid w:val="00F30452"/>
    <w:rsid w:val="00F50837"/>
    <w:rsid w:val="00F52491"/>
    <w:rsid w:val="00F54FFD"/>
    <w:rsid w:val="00F614E4"/>
    <w:rsid w:val="00F94BBA"/>
    <w:rsid w:val="00F96DAF"/>
    <w:rsid w:val="00F96F63"/>
    <w:rsid w:val="00FA4C47"/>
    <w:rsid w:val="00FB4286"/>
    <w:rsid w:val="00FB4E1B"/>
    <w:rsid w:val="00FC4A4F"/>
    <w:rsid w:val="00FC5DDC"/>
    <w:rsid w:val="00FC5FE1"/>
    <w:rsid w:val="00FC717B"/>
    <w:rsid w:val="00FC75E1"/>
    <w:rsid w:val="00FE252D"/>
    <w:rsid w:val="00FF77A5"/>
    <w:rsid w:val="1030CD25"/>
    <w:rsid w:val="6798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50275"/>
  <w15:chartTrackingRefBased/>
  <w15:docId w15:val="{5B7EC890-B74E-4B36-BB09-9624C99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59"/>
  </w:style>
  <w:style w:type="paragraph" w:styleId="Footer">
    <w:name w:val="footer"/>
    <w:basedOn w:val="Normal"/>
    <w:link w:val="FooterChar"/>
    <w:uiPriority w:val="99"/>
    <w:unhideWhenUsed/>
    <w:rsid w:val="0074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59"/>
  </w:style>
  <w:style w:type="character" w:styleId="Hyperlink">
    <w:name w:val="Hyperlink"/>
    <w:basedOn w:val="DefaultParagraphFont"/>
    <w:uiPriority w:val="99"/>
    <w:unhideWhenUsed/>
    <w:rsid w:val="00741B59"/>
    <w:rPr>
      <w:color w:val="0563C1" w:themeColor="hyperlink"/>
      <w:u w:val="single"/>
    </w:rPr>
  </w:style>
  <w:style w:type="character" w:styleId="UnresolvedMention">
    <w:name w:val="Unresolved Mention"/>
    <w:basedOn w:val="DefaultParagraphFont"/>
    <w:uiPriority w:val="99"/>
    <w:semiHidden/>
    <w:unhideWhenUsed/>
    <w:rsid w:val="00741B59"/>
    <w:rPr>
      <w:color w:val="605E5C"/>
      <w:shd w:val="clear" w:color="auto" w:fill="E1DFDD"/>
    </w:rPr>
  </w:style>
  <w:style w:type="paragraph" w:customStyle="1" w:styleId="paragraph">
    <w:name w:val="paragraph"/>
    <w:basedOn w:val="Normal"/>
    <w:rsid w:val="00CD0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1B8"/>
  </w:style>
  <w:style w:type="character" w:customStyle="1" w:styleId="eop">
    <w:name w:val="eop"/>
    <w:basedOn w:val="DefaultParagraphFont"/>
    <w:rsid w:val="00CD01B8"/>
  </w:style>
  <w:style w:type="paragraph" w:styleId="ListParagraph">
    <w:name w:val="List Paragraph"/>
    <w:basedOn w:val="Normal"/>
    <w:uiPriority w:val="34"/>
    <w:qFormat/>
    <w:rsid w:val="004F0775"/>
    <w:pPr>
      <w:ind w:left="720"/>
      <w:contextualSpacing/>
    </w:pPr>
  </w:style>
  <w:style w:type="paragraph" w:styleId="NormalWeb">
    <w:name w:val="Normal (Web)"/>
    <w:basedOn w:val="Normal"/>
    <w:uiPriority w:val="99"/>
    <w:unhideWhenUsed/>
    <w:rsid w:val="00FF77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34ED"/>
    <w:rPr>
      <w:color w:val="954F72" w:themeColor="followedHyperlink"/>
      <w:u w:val="single"/>
    </w:rPr>
  </w:style>
  <w:style w:type="paragraph" w:styleId="CommentText">
    <w:name w:val="annotation text"/>
    <w:basedOn w:val="Normal"/>
    <w:link w:val="CommentTextChar"/>
    <w:rsid w:val="00E234ED"/>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E234ED"/>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0316">
      <w:bodyDiv w:val="1"/>
      <w:marLeft w:val="0"/>
      <w:marRight w:val="0"/>
      <w:marTop w:val="0"/>
      <w:marBottom w:val="0"/>
      <w:divBdr>
        <w:top w:val="none" w:sz="0" w:space="0" w:color="auto"/>
        <w:left w:val="none" w:sz="0" w:space="0" w:color="auto"/>
        <w:bottom w:val="none" w:sz="0" w:space="0" w:color="auto"/>
        <w:right w:val="none" w:sz="0" w:space="0" w:color="auto"/>
      </w:divBdr>
    </w:div>
    <w:div w:id="222378779">
      <w:bodyDiv w:val="1"/>
      <w:marLeft w:val="0"/>
      <w:marRight w:val="0"/>
      <w:marTop w:val="0"/>
      <w:marBottom w:val="0"/>
      <w:divBdr>
        <w:top w:val="none" w:sz="0" w:space="0" w:color="auto"/>
        <w:left w:val="none" w:sz="0" w:space="0" w:color="auto"/>
        <w:bottom w:val="none" w:sz="0" w:space="0" w:color="auto"/>
        <w:right w:val="none" w:sz="0" w:space="0" w:color="auto"/>
      </w:divBdr>
    </w:div>
    <w:div w:id="265114016">
      <w:bodyDiv w:val="1"/>
      <w:marLeft w:val="0"/>
      <w:marRight w:val="0"/>
      <w:marTop w:val="0"/>
      <w:marBottom w:val="0"/>
      <w:divBdr>
        <w:top w:val="none" w:sz="0" w:space="0" w:color="auto"/>
        <w:left w:val="none" w:sz="0" w:space="0" w:color="auto"/>
        <w:bottom w:val="none" w:sz="0" w:space="0" w:color="auto"/>
        <w:right w:val="none" w:sz="0" w:space="0" w:color="auto"/>
      </w:divBdr>
    </w:div>
    <w:div w:id="1379672048">
      <w:bodyDiv w:val="1"/>
      <w:marLeft w:val="0"/>
      <w:marRight w:val="0"/>
      <w:marTop w:val="0"/>
      <w:marBottom w:val="0"/>
      <w:divBdr>
        <w:top w:val="none" w:sz="0" w:space="0" w:color="auto"/>
        <w:left w:val="none" w:sz="0" w:space="0" w:color="auto"/>
        <w:bottom w:val="none" w:sz="0" w:space="0" w:color="auto"/>
        <w:right w:val="none" w:sz="0" w:space="0" w:color="auto"/>
      </w:divBdr>
      <w:divsChild>
        <w:div w:id="102923969">
          <w:marLeft w:val="0"/>
          <w:marRight w:val="0"/>
          <w:marTop w:val="0"/>
          <w:marBottom w:val="0"/>
          <w:divBdr>
            <w:top w:val="none" w:sz="0" w:space="0" w:color="auto"/>
            <w:left w:val="none" w:sz="0" w:space="0" w:color="auto"/>
            <w:bottom w:val="none" w:sz="0" w:space="0" w:color="auto"/>
            <w:right w:val="none" w:sz="0" w:space="0" w:color="auto"/>
          </w:divBdr>
        </w:div>
        <w:div w:id="326907952">
          <w:marLeft w:val="0"/>
          <w:marRight w:val="0"/>
          <w:marTop w:val="0"/>
          <w:marBottom w:val="0"/>
          <w:divBdr>
            <w:top w:val="none" w:sz="0" w:space="0" w:color="auto"/>
            <w:left w:val="none" w:sz="0" w:space="0" w:color="auto"/>
            <w:bottom w:val="none" w:sz="0" w:space="0" w:color="auto"/>
            <w:right w:val="none" w:sz="0" w:space="0" w:color="auto"/>
          </w:divBdr>
        </w:div>
        <w:div w:id="369842656">
          <w:marLeft w:val="0"/>
          <w:marRight w:val="0"/>
          <w:marTop w:val="0"/>
          <w:marBottom w:val="0"/>
          <w:divBdr>
            <w:top w:val="none" w:sz="0" w:space="0" w:color="auto"/>
            <w:left w:val="none" w:sz="0" w:space="0" w:color="auto"/>
            <w:bottom w:val="none" w:sz="0" w:space="0" w:color="auto"/>
            <w:right w:val="none" w:sz="0" w:space="0" w:color="auto"/>
          </w:divBdr>
        </w:div>
        <w:div w:id="542134244">
          <w:marLeft w:val="0"/>
          <w:marRight w:val="0"/>
          <w:marTop w:val="0"/>
          <w:marBottom w:val="0"/>
          <w:divBdr>
            <w:top w:val="none" w:sz="0" w:space="0" w:color="auto"/>
            <w:left w:val="none" w:sz="0" w:space="0" w:color="auto"/>
            <w:bottom w:val="none" w:sz="0" w:space="0" w:color="auto"/>
            <w:right w:val="none" w:sz="0" w:space="0" w:color="auto"/>
          </w:divBdr>
        </w:div>
        <w:div w:id="695237024">
          <w:marLeft w:val="0"/>
          <w:marRight w:val="0"/>
          <w:marTop w:val="0"/>
          <w:marBottom w:val="0"/>
          <w:divBdr>
            <w:top w:val="none" w:sz="0" w:space="0" w:color="auto"/>
            <w:left w:val="none" w:sz="0" w:space="0" w:color="auto"/>
            <w:bottom w:val="none" w:sz="0" w:space="0" w:color="auto"/>
            <w:right w:val="none" w:sz="0" w:space="0" w:color="auto"/>
          </w:divBdr>
        </w:div>
        <w:div w:id="742751178">
          <w:marLeft w:val="0"/>
          <w:marRight w:val="0"/>
          <w:marTop w:val="0"/>
          <w:marBottom w:val="0"/>
          <w:divBdr>
            <w:top w:val="none" w:sz="0" w:space="0" w:color="auto"/>
            <w:left w:val="none" w:sz="0" w:space="0" w:color="auto"/>
            <w:bottom w:val="none" w:sz="0" w:space="0" w:color="auto"/>
            <w:right w:val="none" w:sz="0" w:space="0" w:color="auto"/>
          </w:divBdr>
        </w:div>
        <w:div w:id="1245603040">
          <w:marLeft w:val="0"/>
          <w:marRight w:val="0"/>
          <w:marTop w:val="0"/>
          <w:marBottom w:val="0"/>
          <w:divBdr>
            <w:top w:val="none" w:sz="0" w:space="0" w:color="auto"/>
            <w:left w:val="none" w:sz="0" w:space="0" w:color="auto"/>
            <w:bottom w:val="none" w:sz="0" w:space="0" w:color="auto"/>
            <w:right w:val="none" w:sz="0" w:space="0" w:color="auto"/>
          </w:divBdr>
        </w:div>
        <w:div w:id="1676112281">
          <w:marLeft w:val="0"/>
          <w:marRight w:val="0"/>
          <w:marTop w:val="0"/>
          <w:marBottom w:val="0"/>
          <w:divBdr>
            <w:top w:val="none" w:sz="0" w:space="0" w:color="auto"/>
            <w:left w:val="none" w:sz="0" w:space="0" w:color="auto"/>
            <w:bottom w:val="none" w:sz="0" w:space="0" w:color="auto"/>
            <w:right w:val="none" w:sz="0" w:space="0" w:color="auto"/>
          </w:divBdr>
        </w:div>
        <w:div w:id="1958677283">
          <w:marLeft w:val="0"/>
          <w:marRight w:val="0"/>
          <w:marTop w:val="0"/>
          <w:marBottom w:val="0"/>
          <w:divBdr>
            <w:top w:val="none" w:sz="0" w:space="0" w:color="auto"/>
            <w:left w:val="none" w:sz="0" w:space="0" w:color="auto"/>
            <w:bottom w:val="none" w:sz="0" w:space="0" w:color="auto"/>
            <w:right w:val="none" w:sz="0" w:space="0" w:color="auto"/>
          </w:divBdr>
        </w:div>
      </w:divsChild>
    </w:div>
    <w:div w:id="17845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umary.edu/ICS" TargetMode="External"/><Relationship Id="rId18" Type="http://schemas.openxmlformats.org/officeDocument/2006/relationships/hyperlink" Target="https://my.umary.edu/ICS/Institutional_Review_Board_(IRB).j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ms.office.com/Pages/ResponsePage.aspx?id=Ee48rJtpi0Kz7T0wU72PA2MCCoff2MNIhShIPlj04UNUOUFHREVQUTZUQVMzNU1LSTVSQ0hFSUxMUi4u" TargetMode="External"/><Relationship Id="rId7" Type="http://schemas.openxmlformats.org/officeDocument/2006/relationships/webSettings" Target="webSettings.xml"/><Relationship Id="rId12" Type="http://schemas.openxmlformats.org/officeDocument/2006/relationships/hyperlink" Target="https://my.umary.edu/ICS/Institutional_Review_Board_(IRB).jnz" TargetMode="External"/><Relationship Id="rId17" Type="http://schemas.openxmlformats.org/officeDocument/2006/relationships/hyperlink" Target="https://my.umary.edu/ICS/Institutional_Review_Board_(IRB).j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umary.edu/ICS/Portlets/ICS/Handoutportlet/viewhandler.ashx?handout_id=4f31e4c8-788c-4e9e-b3f9-53b8b16f4580" TargetMode="External"/><Relationship Id="rId20" Type="http://schemas.openxmlformats.org/officeDocument/2006/relationships/hyperlink" Target="https://forms.office.com/Pages/ResponsePage.aspx?id=Ee48rJtpi0Kz7T0wU72PA2MCCoff2MNIhShIPlj04UNURUFBNkI1SVMxQkdKNTg4SDI5SzFDTUlJOC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ohrp/regulations-and-policy/regulations/45-cfr-46/revised-common-rule-regulatory-text/index.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y.umary.edu/ICS/Portlets/ICS/Handoutportlet/viewhandler.ashx?handout_id=6a490b0e-5b80-4879-b226-9d2197802fb2" TargetMode="External"/><Relationship Id="rId23" Type="http://schemas.openxmlformats.org/officeDocument/2006/relationships/header" Target="header1.xml"/><Relationship Id="rId10" Type="http://schemas.openxmlformats.org/officeDocument/2006/relationships/hyperlink" Target="https://www.hhs.gov/ohrp/regulations-and-policy/regulations/45-cfr-46/revised-common-rule-regulatory-text/index.html" TargetMode="External"/><Relationship Id="rId19" Type="http://schemas.openxmlformats.org/officeDocument/2006/relationships/hyperlink" Target="https://forms.office.com/Pages/ResponsePage.aspx?id=Ee48rJtpi0Kz7T0wU72PA2MCCoff2MNIhShIPlj04UNUNDQ2OThYVTZPUks2NlRMRjRPQjhZWkNRQy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DesignPage.aspx?auth_pvr=OrgId&amp;auth_upn=mpmcdowall%40umary.edu&amp;lang=en-US&amp;origin=OfficeDotCom&amp;route=Start" TargetMode="External"/><Relationship Id="rId22" Type="http://schemas.openxmlformats.org/officeDocument/2006/relationships/hyperlink" Target="https://forms.office.com/Pages/ResponsePage.aspx?id=Ee48rJtpi0Kz7T0wU72PA2MCCoff2MNIhShIPlj04UNUQVVRNjNRSllWR0xERUZJRU5OSFlKRE00SC4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umary.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475291-bd46-4f14-a911-95ff5e254962" xsi:nil="true"/>
    <lcf76f155ced4ddcb4097134ff3c332f xmlns="cc259f43-57a3-4881-8f92-13243b7c7a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FB7FDA9136A49A51D92F1E07B1D23" ma:contentTypeVersion="13" ma:contentTypeDescription="Create a new document." ma:contentTypeScope="" ma:versionID="09cf1a99b4b3107dd2708902486382dd">
  <xsd:schema xmlns:xsd="http://www.w3.org/2001/XMLSchema" xmlns:xs="http://www.w3.org/2001/XMLSchema" xmlns:p="http://schemas.microsoft.com/office/2006/metadata/properties" xmlns:ns2="cc259f43-57a3-4881-8f92-13243b7c7aee" xmlns:ns3="c9475291-bd46-4f14-a911-95ff5e254962" targetNamespace="http://schemas.microsoft.com/office/2006/metadata/properties" ma:root="true" ma:fieldsID="d1598016ab65ec79a3b69cedd87a37a2" ns2:_="" ns3:_="">
    <xsd:import namespace="cc259f43-57a3-4881-8f92-13243b7c7aee"/>
    <xsd:import namespace="c9475291-bd46-4f14-a911-95ff5e25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9f43-57a3-4881-8f92-13243b7c7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8c34db-e589-48cb-9922-1a60c5f18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75291-bd46-4f14-a911-95ff5e2549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f1aa6-d351-44ef-bcee-503a07d0dd77}" ma:internalName="TaxCatchAll" ma:showField="CatchAllData" ma:web="c9475291-bd46-4f14-a911-95ff5e254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5282C-5871-4A2B-BF6B-37319088F489}">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c9475291-bd46-4f14-a911-95ff5e254962"/>
    <ds:schemaRef ds:uri="http://schemas.microsoft.com/office/2006/documentManagement/types"/>
    <ds:schemaRef ds:uri="cc259f43-57a3-4881-8f92-13243b7c7aee"/>
    <ds:schemaRef ds:uri="http://purl.org/dc/terms/"/>
  </ds:schemaRefs>
</ds:datastoreItem>
</file>

<file path=customXml/itemProps2.xml><?xml version="1.0" encoding="utf-8"?>
<ds:datastoreItem xmlns:ds="http://schemas.openxmlformats.org/officeDocument/2006/customXml" ds:itemID="{754223D7-A115-4E9F-B812-8B8D1591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9f43-57a3-4881-8f92-13243b7c7aee"/>
    <ds:schemaRef ds:uri="c9475291-bd46-4f14-a911-95ff5e25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8652C-53ED-4BC3-A3DE-2BCF28DD3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27710</CharactersWithSpaces>
  <SharedDoc>false</SharedDoc>
  <HLinks>
    <vt:vector size="84" baseType="variant">
      <vt:variant>
        <vt:i4>786463</vt:i4>
      </vt:variant>
      <vt:variant>
        <vt:i4>36</vt:i4>
      </vt:variant>
      <vt:variant>
        <vt:i4>0</vt:i4>
      </vt:variant>
      <vt:variant>
        <vt:i4>5</vt:i4>
      </vt:variant>
      <vt:variant>
        <vt:lpwstr>https://forms.office.com/Pages/ResponsePage.aspx?id=Ee48rJtpi0Kz7T0wU72PA2MCCoff2MNIhShIPlj04UNUQVVRNjNRSllWR0xERUZJRU5OSFlKRE00SC4u</vt:lpwstr>
      </vt:variant>
      <vt:variant>
        <vt:lpwstr/>
      </vt:variant>
      <vt:variant>
        <vt:i4>6094927</vt:i4>
      </vt:variant>
      <vt:variant>
        <vt:i4>33</vt:i4>
      </vt:variant>
      <vt:variant>
        <vt:i4>0</vt:i4>
      </vt:variant>
      <vt:variant>
        <vt:i4>5</vt:i4>
      </vt:variant>
      <vt:variant>
        <vt:lpwstr>https://forms.office.com/Pages/ResponsePage.aspx?id=Ee48rJtpi0Kz7T0wU72PA2MCCoff2MNIhShIPlj04UNUOUFHREVQUTZUQVMzNU1LSTVSQ0hFSUxMUi4u</vt:lpwstr>
      </vt:variant>
      <vt:variant>
        <vt:lpwstr/>
      </vt:variant>
      <vt:variant>
        <vt:i4>5242885</vt:i4>
      </vt:variant>
      <vt:variant>
        <vt:i4>30</vt:i4>
      </vt:variant>
      <vt:variant>
        <vt:i4>0</vt:i4>
      </vt:variant>
      <vt:variant>
        <vt:i4>5</vt:i4>
      </vt:variant>
      <vt:variant>
        <vt:lpwstr>https://forms.office.com/Pages/ResponsePage.aspx?id=Ee48rJtpi0Kz7T0wU72PA2MCCoff2MNIhShIPlj04UNURUFBNkI1SVMxQkdKNTg4SDI5SzFDTUlJOC4u</vt:lpwstr>
      </vt:variant>
      <vt:variant>
        <vt:lpwstr/>
      </vt:variant>
      <vt:variant>
        <vt:i4>851987</vt:i4>
      </vt:variant>
      <vt:variant>
        <vt:i4>27</vt:i4>
      </vt:variant>
      <vt:variant>
        <vt:i4>0</vt:i4>
      </vt:variant>
      <vt:variant>
        <vt:i4>5</vt:i4>
      </vt:variant>
      <vt:variant>
        <vt:lpwstr>https://forms.office.com/Pages/ResponsePage.aspx?id=Ee48rJtpi0Kz7T0wU72PA2MCCoff2MNIhShIPlj04UNUNDQ2OThYVTZPUks2NlRMRjRPQjhZWkNRQy4u</vt:lpwstr>
      </vt:variant>
      <vt:variant>
        <vt:lpwstr/>
      </vt:variant>
      <vt:variant>
        <vt:i4>5570683</vt:i4>
      </vt:variant>
      <vt:variant>
        <vt:i4>24</vt:i4>
      </vt:variant>
      <vt:variant>
        <vt:i4>0</vt:i4>
      </vt:variant>
      <vt:variant>
        <vt:i4>5</vt:i4>
      </vt:variant>
      <vt:variant>
        <vt:lpwstr>https://my.umary.edu/ICS/Institutional_Review_Board_(IRB).jnz</vt:lpwstr>
      </vt:variant>
      <vt:variant>
        <vt:lpwstr/>
      </vt:variant>
      <vt:variant>
        <vt:i4>5570683</vt:i4>
      </vt:variant>
      <vt:variant>
        <vt:i4>21</vt:i4>
      </vt:variant>
      <vt:variant>
        <vt:i4>0</vt:i4>
      </vt:variant>
      <vt:variant>
        <vt:i4>5</vt:i4>
      </vt:variant>
      <vt:variant>
        <vt:lpwstr>https://my.umary.edu/ICS/Institutional_Review_Board_(IRB).jnz</vt:lpwstr>
      </vt:variant>
      <vt:variant>
        <vt:lpwstr/>
      </vt:variant>
      <vt:variant>
        <vt:i4>3670085</vt:i4>
      </vt:variant>
      <vt:variant>
        <vt:i4>18</vt:i4>
      </vt:variant>
      <vt:variant>
        <vt:i4>0</vt:i4>
      </vt:variant>
      <vt:variant>
        <vt:i4>5</vt:i4>
      </vt:variant>
      <vt:variant>
        <vt:lpwstr>https://my.umary.edu/ICS/Portlets/ICS/Handoutportlet/viewhandler.ashx?handout_id=4f31e4c8-788c-4e9e-b3f9-53b8b16f4580</vt:lpwstr>
      </vt:variant>
      <vt:variant>
        <vt:lpwstr/>
      </vt:variant>
      <vt:variant>
        <vt:i4>6750283</vt:i4>
      </vt:variant>
      <vt:variant>
        <vt:i4>15</vt:i4>
      </vt:variant>
      <vt:variant>
        <vt:i4>0</vt:i4>
      </vt:variant>
      <vt:variant>
        <vt:i4>5</vt:i4>
      </vt:variant>
      <vt:variant>
        <vt:lpwstr>https://my.umary.edu/ICS/Portlets/ICS/Handoutportlet/viewhandler.ashx?handout_id=6a490b0e-5b80-4879-b226-9d2197802fb2</vt:lpwstr>
      </vt:variant>
      <vt:variant>
        <vt:lpwstr/>
      </vt:variant>
      <vt:variant>
        <vt:i4>5898241</vt:i4>
      </vt:variant>
      <vt:variant>
        <vt:i4>12</vt:i4>
      </vt:variant>
      <vt:variant>
        <vt:i4>0</vt:i4>
      </vt:variant>
      <vt:variant>
        <vt:i4>5</vt:i4>
      </vt:variant>
      <vt:variant>
        <vt:lpwstr>https://forms.office.com/Pages/DesignPage.aspx?auth_pvr=OrgId&amp;auth_upn=mpmcdowall%40umary.edu&amp;lang=en-US&amp;origin=OfficeDotCom&amp;route=Start</vt:lpwstr>
      </vt:variant>
      <vt:variant>
        <vt:lpwstr>FormId=Ee48rJtpi0Kz7T0wU72PA2MCCoff2MNIhShIPlj04UNUREZVWUZJUVhXVEFJRk5BMVoyN0pETjE3VS4u</vt:lpwstr>
      </vt:variant>
      <vt:variant>
        <vt:i4>983066</vt:i4>
      </vt:variant>
      <vt:variant>
        <vt:i4>9</vt:i4>
      </vt:variant>
      <vt:variant>
        <vt:i4>0</vt:i4>
      </vt:variant>
      <vt:variant>
        <vt:i4>5</vt:i4>
      </vt:variant>
      <vt:variant>
        <vt:lpwstr>https://my.umary.edu/ICS</vt:lpwstr>
      </vt:variant>
      <vt:variant>
        <vt:lpwstr/>
      </vt:variant>
      <vt:variant>
        <vt:i4>5570683</vt:i4>
      </vt:variant>
      <vt:variant>
        <vt:i4>6</vt:i4>
      </vt:variant>
      <vt:variant>
        <vt:i4>0</vt:i4>
      </vt:variant>
      <vt:variant>
        <vt:i4>5</vt:i4>
      </vt:variant>
      <vt:variant>
        <vt:lpwstr>https://my.umary.edu/ICS/Institutional_Review_Board_(IRB).jnz</vt:lpwstr>
      </vt:variant>
      <vt:variant>
        <vt:lpwstr/>
      </vt:variant>
      <vt:variant>
        <vt:i4>2293820</vt:i4>
      </vt:variant>
      <vt:variant>
        <vt:i4>3</vt:i4>
      </vt:variant>
      <vt:variant>
        <vt:i4>0</vt:i4>
      </vt:variant>
      <vt:variant>
        <vt:i4>5</vt:i4>
      </vt:variant>
      <vt:variant>
        <vt:lpwstr>https://www.hhs.gov/ohrp/regulations-and-policy/regulations/45-cfr-46/revised-common-rule-regulatory-text/index.html</vt:lpwstr>
      </vt:variant>
      <vt:variant>
        <vt:lpwstr>46.102</vt:lpwstr>
      </vt:variant>
      <vt:variant>
        <vt:i4>2293820</vt:i4>
      </vt:variant>
      <vt:variant>
        <vt:i4>0</vt:i4>
      </vt:variant>
      <vt:variant>
        <vt:i4>0</vt:i4>
      </vt:variant>
      <vt:variant>
        <vt:i4>5</vt:i4>
      </vt:variant>
      <vt:variant>
        <vt:lpwstr>https://www.hhs.gov/ohrp/regulations-and-policy/regulations/45-cfr-46/revised-common-rule-regulatory-text/index.html</vt:lpwstr>
      </vt:variant>
      <vt:variant>
        <vt:lpwstr>46.102</vt:lpwstr>
      </vt:variant>
      <vt:variant>
        <vt:i4>1310765</vt:i4>
      </vt:variant>
      <vt:variant>
        <vt:i4>0</vt:i4>
      </vt:variant>
      <vt:variant>
        <vt:i4>0</vt:i4>
      </vt:variant>
      <vt:variant>
        <vt:i4>5</vt:i4>
      </vt:variant>
      <vt:variant>
        <vt:lpwstr>mailto:irb@umary.edu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 McDowall</dc:creator>
  <cp:keywords/>
  <dc:description/>
  <cp:lastModifiedBy>Melissa P. McDowall</cp:lastModifiedBy>
  <cp:revision>2</cp:revision>
  <dcterms:created xsi:type="dcterms:W3CDTF">2022-08-29T00:40:00Z</dcterms:created>
  <dcterms:modified xsi:type="dcterms:W3CDTF">2022-08-29T00:40:00Z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0x0101002E1FB7FDA9136A49A51D92F1E07B1D23</vt:lpwstr>
  </property>
</Properties>
</file>